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8" w:rsidRPr="0083049D" w:rsidRDefault="00D53438" w:rsidP="00450F9C">
      <w:pPr>
        <w:jc w:val="center"/>
        <w:rPr>
          <w:b/>
          <w:bCs/>
        </w:rPr>
      </w:pPr>
      <w:r w:rsidRPr="0083049D">
        <w:rPr>
          <w:b/>
          <w:bCs/>
        </w:rPr>
        <w:t>Аннотации программ дисциплин, профессиональных модулей</w:t>
      </w:r>
    </w:p>
    <w:p w:rsidR="00D53438" w:rsidRPr="0083049D" w:rsidRDefault="00D53438" w:rsidP="00ED15E2">
      <w:pPr>
        <w:ind w:firstLine="709"/>
        <w:jc w:val="center"/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«ОСНОВЫ ФИЛОСОФИИ»</w:t>
      </w:r>
    </w:p>
    <w:p w:rsidR="00D53438" w:rsidRPr="0083049D" w:rsidRDefault="00D53438" w:rsidP="00ED15E2">
      <w:pPr>
        <w:ind w:firstLine="709"/>
        <w:rPr>
          <w:b/>
          <w:bCs/>
        </w:rPr>
      </w:pP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</w:t>
      </w:r>
      <w:r w:rsidRPr="0083049D">
        <w:rPr>
          <w:b/>
          <w:bCs/>
          <w:sz w:val="24"/>
          <w:szCs w:val="24"/>
        </w:rPr>
        <w:t>-</w:t>
      </w:r>
      <w:r w:rsidRPr="0083049D">
        <w:rPr>
          <w:sz w:val="24"/>
          <w:szCs w:val="24"/>
        </w:rPr>
        <w:t>экономический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В результате освоения дисциплины студент должен</w:t>
      </w:r>
    </w:p>
    <w:p w:rsidR="00D53438" w:rsidRPr="0083049D" w:rsidRDefault="00D53438" w:rsidP="00ED15E2">
      <w:pPr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уметь: 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</w:t>
      </w:r>
    </w:p>
    <w:p w:rsidR="00D53438" w:rsidRPr="0083049D" w:rsidRDefault="00D53438" w:rsidP="00ED15E2">
      <w:pPr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знать: 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основные категории и понятия философии;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роль философии в жизни человека и общества;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основы философского учения о бытии;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сущность процесса познания;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основы научной, философской и религиозной картин мира;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об условиях формирования личности, свободе и ответственности за сохранение жизни, культуры, окружающей среды;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 социальных и этических проблемах, связанных с развитием и использованием достижений науки, техники и технологий.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552"/>
      </w:tblGrid>
      <w:tr w:rsidR="00D53438" w:rsidRPr="0083049D">
        <w:trPr>
          <w:trHeight w:val="460"/>
        </w:trPr>
        <w:tc>
          <w:tcPr>
            <w:tcW w:w="7479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479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53438" w:rsidRPr="0083049D">
        <w:tc>
          <w:tcPr>
            <w:tcW w:w="7479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479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 дифференцированный зачет.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«ИСТОРИЯ»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социально</w:t>
      </w:r>
      <w:r w:rsidRPr="0083049D">
        <w:rPr>
          <w:b/>
          <w:bCs/>
          <w:sz w:val="24"/>
          <w:szCs w:val="24"/>
        </w:rPr>
        <w:t xml:space="preserve">– </w:t>
      </w:r>
      <w:r w:rsidRPr="0083049D">
        <w:rPr>
          <w:sz w:val="24"/>
          <w:szCs w:val="24"/>
        </w:rPr>
        <w:t>экономический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В результате освоения дисциплины студент должен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  <w:lang w:eastAsia="en-US"/>
        </w:rPr>
      </w:pPr>
      <w:r w:rsidRPr="0083049D">
        <w:rPr>
          <w:b/>
          <w:bCs/>
          <w:lang w:eastAsia="en-US"/>
        </w:rPr>
        <w:t xml:space="preserve">уметь: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ориентироваться в современной экономической, политической и культурной ситуации в России и мире;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выявлять взаимосвязь отечественных, региональных, мировых социально-экономических, политических и культурных проблем.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  <w:lang w:eastAsia="en-US"/>
        </w:rPr>
      </w:pPr>
      <w:r w:rsidRPr="0083049D">
        <w:rPr>
          <w:b/>
          <w:bCs/>
          <w:lang w:eastAsia="en-US"/>
        </w:rPr>
        <w:t xml:space="preserve">знать: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основные направления развития ключевых регионов мира на рубеже веков (20 и 21 вв.);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сущность и причины локальных, региональных, межгосударственных конфликтов в конце 20 – начале 21 вв.;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назначение ООН, НАТО, ЕС и других организаций и основные направления их деятельности;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 роли науки, культуры и религии в сохранении и укреплении национальных и государственных традиций;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содержание и назначение важнейших правовых и законодательных актов мирового и регионального значения.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 дифференцированный зачет.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«ИНОСТРАННЫЙ ЯЗЫК»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в общий гуманитарный и социально– экономический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В результате освоения дисциплины студент должен</w:t>
      </w:r>
      <w:r w:rsidRPr="0083049D">
        <w:rPr>
          <w:i/>
          <w:iCs/>
        </w:rPr>
        <w:t xml:space="preserve">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i/>
          <w:iCs/>
        </w:rPr>
      </w:pPr>
      <w:r w:rsidRPr="0083049D">
        <w:rPr>
          <w:b/>
          <w:bCs/>
        </w:rPr>
        <w:t>уметь:</w:t>
      </w:r>
      <w:r w:rsidRPr="0083049D">
        <w:rPr>
          <w:i/>
          <w:iCs/>
        </w:rPr>
        <w:t xml:space="preserve">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– общаться (устно и письменно) на иностранном языке на профессиональные   и повседневные темы;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– переводить (со словарем) иностранные тексты профессиональной направленности;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–  самостоятельно совершенствовать устную и письменную речь, пополнять словарный запас.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i/>
          <w:i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–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2126"/>
      </w:tblGrid>
      <w:tr w:rsidR="00D53438" w:rsidRPr="0083049D">
        <w:trPr>
          <w:trHeight w:val="460"/>
        </w:trPr>
        <w:tc>
          <w:tcPr>
            <w:tcW w:w="7905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5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198</w:t>
            </w:r>
          </w:p>
        </w:tc>
      </w:tr>
      <w:tr w:rsidR="00D53438" w:rsidRPr="0083049D">
        <w:tc>
          <w:tcPr>
            <w:tcW w:w="7905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174</w:t>
            </w:r>
          </w:p>
        </w:tc>
      </w:tr>
      <w:tr w:rsidR="00D53438" w:rsidRPr="0083049D">
        <w:tc>
          <w:tcPr>
            <w:tcW w:w="7905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5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174</w:t>
            </w:r>
          </w:p>
        </w:tc>
      </w:tr>
      <w:tr w:rsidR="00D53438" w:rsidRPr="0083049D">
        <w:tc>
          <w:tcPr>
            <w:tcW w:w="7905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snapToGrid w:val="0"/>
              <w:ind w:firstLine="220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- --, дифференцированный зачет, дифференцированный зачет, экзамен, дифференцированный зачет</w:t>
            </w:r>
          </w:p>
        </w:tc>
      </w:tr>
    </w:tbl>
    <w:p w:rsidR="00D53438" w:rsidRPr="0083049D" w:rsidRDefault="00D53438" w:rsidP="00ED15E2">
      <w:pPr>
        <w:ind w:firstLine="709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«ФИЗИЧЕСКАЯ КУЛЬТУРА»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FF0000"/>
          <w:sz w:val="24"/>
          <w:szCs w:val="24"/>
          <w:u w:val="single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является обязательной частью  общего гуманитарного и социально– экономического цикла.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результате освоения учебной дисциплины студент должен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о роли физической культуры в общекультурном, профессиональном, социальном и физическом развитии человека;</w:t>
      </w: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основы здорового образа жизни.</w:t>
      </w: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348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174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172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174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 – З/, З/, З/,З/, Д/З</w:t>
            </w:r>
          </w:p>
        </w:tc>
      </w:tr>
    </w:tbl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 вариативной части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«РУССКИЙ ЯЗЫК И КУЛЬТУРА РЕЧИ»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социально-экономический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 xml:space="preserve">В результате освоения дисциплины студент должен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строить свою речь в соответствии с языковыми, коммуникативными и этическими нормами литературного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анализировать свою речь с точки зрения ее нормативности, уместности и целесообразности;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устранять ошибки и недочеты в устной и письменной речи;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пользоваться словарями русского литературного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употреблять основные выразительные средства русского литературного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продуцировать тексты основных деловых и учебно-научных жанров;</w:t>
      </w:r>
    </w:p>
    <w:p w:rsidR="00D53438" w:rsidRPr="0083049D" w:rsidRDefault="00D53438" w:rsidP="00ED15E2">
      <w:pPr>
        <w:pStyle w:val="Style46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 w:rsidRPr="0083049D">
        <w:t>применять полученные знания при выполнении практических занятий.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различия между языком и речью;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функции языка как средства формирования и трансляции мысли;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социально-стилистическое расслоение русского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качество грамотной литературной речи и норм русского литературного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наиболее употребительные средства русского литературного языка;</w:t>
      </w:r>
    </w:p>
    <w:p w:rsidR="00D53438" w:rsidRPr="0083049D" w:rsidRDefault="00D53438" w:rsidP="00ED15E2">
      <w:pPr>
        <w:pStyle w:val="Style46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 w:rsidRPr="0083049D">
        <w:t>специфику устной и письменной речи, правила продуцирования текстов основных деловых и учебно-научных жанров.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 вариативной части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 xml:space="preserve"> «НАВЫКИ ПОИСКА РАБОТЫ»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общий гуманитарный и социально-экономический цикл.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</w:p>
    <w:p w:rsidR="00D53438" w:rsidRPr="0083049D" w:rsidRDefault="00D53438" w:rsidP="00ED15E2">
      <w:pPr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–  выявлять собственные профессиональные интересы; 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составлять резюме;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владеть навыками уверенного поведения при собеседовании;</w:t>
      </w:r>
    </w:p>
    <w:p w:rsidR="00D53438" w:rsidRPr="0083049D" w:rsidRDefault="00D53438" w:rsidP="00ED15E2">
      <w:pPr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i/>
          <w:iCs/>
          <w:sz w:val="24"/>
          <w:szCs w:val="24"/>
        </w:rPr>
        <w:t xml:space="preserve">–   </w:t>
      </w:r>
      <w:r w:rsidRPr="0083049D">
        <w:rPr>
          <w:sz w:val="24"/>
          <w:szCs w:val="24"/>
        </w:rPr>
        <w:t>тенденции на рынке труда, востребованность выбранной специальности на рынке труда;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–  </w:t>
      </w:r>
      <w:r w:rsidRPr="0083049D">
        <w:rPr>
          <w:i/>
          <w:iCs/>
          <w:sz w:val="24"/>
          <w:szCs w:val="24"/>
        </w:rPr>
        <w:t xml:space="preserve"> </w:t>
      </w:r>
      <w:r w:rsidRPr="0083049D">
        <w:rPr>
          <w:sz w:val="24"/>
          <w:szCs w:val="24"/>
        </w:rPr>
        <w:t>способы распространения информации о поиске работы;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способы определения профессиональной направленности;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этикет общения по телефону;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правила составления резюме;</w:t>
      </w:r>
    </w:p>
    <w:p w:rsidR="00D53438" w:rsidRPr="0083049D" w:rsidRDefault="00D53438" w:rsidP="00ED15E2">
      <w:pPr>
        <w:shd w:val="clear" w:color="auto" w:fill="FFFFFF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–   специфику поведения на собеседовании при приеме на работу.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«МАТЕМАТИКА»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математический и общий естественнонаучный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 xml:space="preserve">В результате освоения дисциплины студент должен 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</w:pPr>
      <w:r w:rsidRPr="0083049D">
        <w:rPr>
          <w:b/>
          <w:bCs/>
        </w:rPr>
        <w:t>уметь</w:t>
      </w:r>
      <w:r w:rsidRPr="0083049D">
        <w:t xml:space="preserve">: 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  <w:rPr>
          <w:rStyle w:val="CharStyle98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–   применять математические методы для решения профессиональных     задач;     </w:t>
      </w:r>
      <w:r w:rsidRPr="0083049D">
        <w:rPr>
          <w:rStyle w:val="CharStyle98"/>
          <w:sz w:val="24"/>
          <w:szCs w:val="24"/>
        </w:rPr>
        <w:t xml:space="preserve">   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</w:pPr>
      <w:r w:rsidRPr="0083049D">
        <w:rPr>
          <w:rStyle w:val="FontStyle57"/>
          <w:sz w:val="24"/>
          <w:szCs w:val="24"/>
        </w:rPr>
        <w:t xml:space="preserve">–   </w:t>
      </w:r>
      <w:r w:rsidRPr="0083049D">
        <w:rPr>
          <w:rStyle w:val="CharStyle98"/>
          <w:sz w:val="24"/>
          <w:szCs w:val="24"/>
        </w:rPr>
        <w:t>рассчитывать элементы электрических цепей;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–   использовать приемы и методы математического синтеза и анализа в                      различных профессиональных ситуациях;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</w:pPr>
      <w:r w:rsidRPr="0083049D">
        <w:rPr>
          <w:b/>
          <w:bCs/>
        </w:rPr>
        <w:t>знать</w:t>
      </w:r>
      <w:r w:rsidRPr="0083049D">
        <w:t>:</w:t>
      </w:r>
    </w:p>
    <w:p w:rsidR="00D53438" w:rsidRPr="0083049D" w:rsidRDefault="00D53438" w:rsidP="00ED15E2">
      <w:pPr>
        <w:pStyle w:val="Style46"/>
        <w:widowControl/>
        <w:spacing w:line="240" w:lineRule="auto"/>
        <w:ind w:right="283" w:firstLine="709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–   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rStyle w:val="FontStyle57"/>
          <w:sz w:val="24"/>
          <w:szCs w:val="24"/>
        </w:rPr>
        <w:t>–   численные методы решения прикладных задач.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851"/>
        <w:rPr>
          <w:b/>
          <w:bCs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Форма промежуточной аттестации –    экзамен     </w:t>
            </w:r>
          </w:p>
        </w:tc>
      </w:tr>
    </w:tbl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«КОМПЬЮТЕРНОЕ МОДЕЛИРОВАНИЕ»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t>В результате освоения дисциплины студент должен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CharStyle98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–  </w:t>
      </w:r>
      <w:r w:rsidRPr="0083049D">
        <w:rPr>
          <w:rStyle w:val="CharStyle98"/>
          <w:sz w:val="24"/>
          <w:szCs w:val="24"/>
        </w:rPr>
        <w:t>работать с пакетами прикладных программ профессиональной направленности;</w:t>
      </w:r>
      <w:r w:rsidRPr="0083049D">
        <w:rPr>
          <w:sz w:val="24"/>
          <w:szCs w:val="24"/>
        </w:rPr>
        <w:t xml:space="preserve">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–  </w:t>
      </w:r>
      <w:r w:rsidRPr="0083049D">
        <w:rPr>
          <w:rStyle w:val="CharStyle98"/>
          <w:sz w:val="24"/>
          <w:szCs w:val="24"/>
        </w:rPr>
        <w:t>использовать изученные прикладные программные средства и информационно-поисковые системы;</w:t>
      </w:r>
    </w:p>
    <w:p w:rsidR="00D53438" w:rsidRPr="0083049D" w:rsidRDefault="00D53438" w:rsidP="00ED15E2">
      <w:pPr>
        <w:pStyle w:val="21"/>
        <w:spacing w:after="0" w:line="240" w:lineRule="auto"/>
        <w:ind w:left="0" w:firstLine="709"/>
        <w:jc w:val="both"/>
        <w:rPr>
          <w:rStyle w:val="CharStyle98"/>
          <w:sz w:val="24"/>
          <w:szCs w:val="24"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22"/>
        <w:spacing w:line="240" w:lineRule="auto"/>
        <w:ind w:firstLine="709"/>
        <w:jc w:val="both"/>
        <w:rPr>
          <w:rStyle w:val="CharStyle98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–  </w:t>
      </w:r>
      <w:r w:rsidRPr="0083049D">
        <w:rPr>
          <w:rStyle w:val="CharStyle98"/>
          <w:sz w:val="24"/>
          <w:szCs w:val="24"/>
        </w:rPr>
        <w:t>основные понятия автоматизированной обработки информации;</w:t>
      </w:r>
    </w:p>
    <w:p w:rsidR="00D53438" w:rsidRPr="0083049D" w:rsidRDefault="00D53438" w:rsidP="00ED15E2">
      <w:pPr>
        <w:pStyle w:val="Style22"/>
        <w:spacing w:line="240" w:lineRule="auto"/>
        <w:ind w:firstLine="709"/>
        <w:jc w:val="both"/>
        <w:rPr>
          <w:rStyle w:val="CharStyle98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–  </w:t>
      </w:r>
      <w:r w:rsidRPr="0083049D">
        <w:rPr>
          <w:rStyle w:val="CharStyle98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D53438" w:rsidRPr="0083049D" w:rsidRDefault="00D53438" w:rsidP="00ED15E2">
      <w:pPr>
        <w:pStyle w:val="21"/>
        <w:spacing w:after="0" w:line="240" w:lineRule="auto"/>
        <w:ind w:left="0" w:firstLine="709"/>
        <w:jc w:val="both"/>
        <w:rPr>
          <w:b/>
          <w:bCs/>
          <w:caps/>
          <w:color w:val="FF0000"/>
          <w:u w:val="single"/>
        </w:rPr>
      </w:pPr>
      <w:r w:rsidRPr="0083049D">
        <w:rPr>
          <w:rStyle w:val="FontStyle57"/>
          <w:sz w:val="24"/>
          <w:szCs w:val="24"/>
        </w:rPr>
        <w:t xml:space="preserve">–  </w:t>
      </w:r>
      <w:r w:rsidRPr="0083049D">
        <w:rPr>
          <w:rStyle w:val="CharStyle98"/>
          <w:sz w:val="24"/>
          <w:szCs w:val="24"/>
        </w:rPr>
        <w:t>базовые системные программные продукты и пакеты прикладных программ.</w:t>
      </w:r>
    </w:p>
    <w:p w:rsidR="00D53438" w:rsidRPr="0083049D" w:rsidRDefault="00D53438" w:rsidP="00ED15E2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53438" w:rsidRPr="0083049D" w:rsidRDefault="00D53438" w:rsidP="00ED15E2">
      <w:pPr>
        <w:pStyle w:val="21"/>
        <w:spacing w:after="0" w:line="240" w:lineRule="auto"/>
        <w:ind w:left="0" w:firstLine="709"/>
        <w:jc w:val="both"/>
        <w:rPr>
          <w:b/>
          <w:bCs/>
        </w:rPr>
      </w:pPr>
      <w:r w:rsidRPr="0083049D">
        <w:rPr>
          <w:b/>
          <w:bCs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779"/>
        <w:gridCol w:w="2144"/>
      </w:tblGrid>
      <w:tr w:rsidR="00D53438" w:rsidRPr="0083049D">
        <w:trPr>
          <w:trHeight w:val="460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D53438" w:rsidRPr="0083049D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53438" w:rsidRPr="0083049D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rPr>
                <w:i/>
                <w:iCs/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53438" w:rsidRPr="0083049D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53438" w:rsidRPr="0083049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Форма промежуточной аттестации по дисциплине – дифференцированный зачет 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«ЭКОЛОГИЧЕСКИЕ ОСНОВЫ ПРИРОДОПОЛЬЗОВАНИЯ»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математический и общий естественнонаучный цикл.</w:t>
      </w:r>
    </w:p>
    <w:p w:rsidR="00D53438" w:rsidRPr="0083049D" w:rsidRDefault="00D53438" w:rsidP="00ED15E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изучения обязательной части цикла студент должен </w:t>
      </w:r>
    </w:p>
    <w:p w:rsidR="00D53438" w:rsidRPr="0083049D" w:rsidRDefault="00D53438" w:rsidP="00ED15E2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уметь: </w:t>
      </w:r>
    </w:p>
    <w:p w:rsidR="00D53438" w:rsidRPr="0083049D" w:rsidRDefault="00D53438" w:rsidP="00ED15E2">
      <w:pPr>
        <w:pStyle w:val="ListParagraph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оценивать эффективность природоохранных мероприятий;</w:t>
      </w:r>
    </w:p>
    <w:p w:rsidR="00D53438" w:rsidRPr="0083049D" w:rsidRDefault="00D53438" w:rsidP="00ED15E2">
      <w:pPr>
        <w:pStyle w:val="ListParagraph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оценивать качество окружающей среды;</w:t>
      </w:r>
    </w:p>
    <w:p w:rsidR="00D53438" w:rsidRPr="0083049D" w:rsidRDefault="00D53438" w:rsidP="00ED15E2">
      <w:pPr>
        <w:pStyle w:val="ListParagraph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определять формы ответственности за загрязнение окружающей среды;</w:t>
      </w:r>
    </w:p>
    <w:p w:rsidR="00D53438" w:rsidRPr="0083049D" w:rsidRDefault="00D53438" w:rsidP="00ED15E2">
      <w:pPr>
        <w:pStyle w:val="ListParagraph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утилизировать неисправные элементы радиоэлектронной техники.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540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основные определения и понятия природопользования;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России и мира;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способы охраны биосферы от загрязнения антропогенными выбросами;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основные направления рационального природопользования;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основные положения и сущность экономического механизма охраны окружающей среды;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методы утилизации неисправных элементов радиоэлектронной техники.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Итоговая аттестация по дисциплине -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  <w:lang w:eastAsia="ru-RU"/>
        </w:rPr>
        <w:t>«ИНЖЕНЕРНАЯ ГРАФИКА»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eastAsia="ru-RU"/>
        </w:rPr>
      </w:pPr>
      <w:r w:rsidRPr="0083049D">
        <w:rPr>
          <w:sz w:val="24"/>
          <w:szCs w:val="24"/>
          <w:lang w:eastAsia="ru-RU"/>
        </w:rPr>
        <w:t>В структуре основной профессиональной образовательной программы дисциплина является общепрофессиональной дисциплиной и входит в профессиональный цикл.</w:t>
      </w:r>
    </w:p>
    <w:p w:rsidR="00D53438" w:rsidRPr="0083049D" w:rsidRDefault="00D53438" w:rsidP="00ED15E2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3049D">
        <w:rPr>
          <w:sz w:val="24"/>
          <w:szCs w:val="24"/>
          <w:lang w:eastAsia="ru-RU"/>
        </w:rPr>
        <w:t xml:space="preserve">В результате изучения обязательной части цикла студент должен </w:t>
      </w:r>
    </w:p>
    <w:p w:rsidR="00D53438" w:rsidRPr="0083049D" w:rsidRDefault="00D53438" w:rsidP="00ED15E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 xml:space="preserve">уметь: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ГОСТ;</w:t>
      </w:r>
    </w:p>
    <w:p w:rsidR="00D53438" w:rsidRPr="0083049D" w:rsidRDefault="00D53438" w:rsidP="00ED15E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основные правила построения чертежей и схем;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eastAsia="ru-RU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  <w:lang w:eastAsia="ru-RU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D53438" w:rsidRDefault="00D53438" w:rsidP="00ED15E2">
      <w:pPr>
        <w:ind w:firstLine="709"/>
        <w:jc w:val="center"/>
        <w:rPr>
          <w:b/>
          <w:bCs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«ЭЛЕКТРОННАЯ ТЕХНИКА»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В результате освоения дисциплины студент должен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уметь: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</w:t>
      </w:r>
      <w:r w:rsidRPr="0083049D">
        <w:rPr>
          <w:sz w:val="24"/>
          <w:szCs w:val="24"/>
        </w:rPr>
        <w:t>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-, экзамен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«МЕТРОЛОГИЯ, СТАНДАРТИЗАЦИЯ И СЕРТИФИКАЦИЯ»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является общепрофессиональной и входит в профессиональный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 xml:space="preserve">В результате изучения обязательной части цикла студент должен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основные понятия метрологии, стандартизации и сертификации;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 методических стандартов.</w:t>
      </w:r>
    </w:p>
    <w:p w:rsidR="00D53438" w:rsidRPr="0083049D" w:rsidRDefault="00D53438" w:rsidP="00ED15E2">
      <w:pPr>
        <w:pStyle w:val="Style20"/>
        <w:spacing w:line="240" w:lineRule="auto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tabs>
                <w:tab w:val="left" w:pos="495"/>
                <w:tab w:val="center" w:pos="7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зачёт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83049D">
        <w:rPr>
          <w:b/>
          <w:bCs/>
        </w:rPr>
        <w:t>«ОХРАНА ТРУДА»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является общепрофессиональной и входит в профессиональный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 xml:space="preserve">В результате изучения обязательной части цикла студент должен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использовать экобиозащитную технику;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обеспечивать и соблюдать безопасные условия труда в сфере профессиональной деятельности.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электроустановок.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tabs>
                <w:tab w:val="left" w:pos="495"/>
                <w:tab w:val="center" w:pos="7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зачёт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«ЭКОНОМИКА ОРГАНИЗАЦИИ»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 входит в профессиональный цикл.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освоения дисциплины студент должен </w:t>
      </w:r>
    </w:p>
    <w:p w:rsidR="00D53438" w:rsidRPr="0083049D" w:rsidRDefault="00D53438" w:rsidP="00ED15E2">
      <w:pPr>
        <w:pStyle w:val="Style23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Style w:val="CharStyle79"/>
          <w:sz w:val="24"/>
          <w:szCs w:val="24"/>
        </w:rPr>
        <w:t>уметь: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находить и использовать необходимую современную экономическую информацию для технико-экономического обоснования деятельности организации;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рассчитывать эффективность использования материально-технических, трудовых и финансовых ресурсов организации; 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организовывать работу производственного коллектива;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sz w:val="24"/>
          <w:szCs w:val="24"/>
        </w:rPr>
      </w:pPr>
      <w:r w:rsidRPr="0083049D">
        <w:rPr>
          <w:rStyle w:val="CharStyle79"/>
          <w:sz w:val="24"/>
          <w:szCs w:val="24"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основы макро- и микроэкономики;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формы оплаты труда в современных условиях.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132</w:t>
            </w: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53438" w:rsidRPr="0083049D">
        <w:tc>
          <w:tcPr>
            <w:tcW w:w="7797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6" w:type="dxa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-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«ЭЛЕКТРОННАЯ ТЕХНИКА»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в профессиональный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</w:pPr>
      <w:r w:rsidRPr="0083049D">
        <w:t>В результате освоения дисциплины студент должен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уметь: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D53438" w:rsidRPr="0083049D" w:rsidRDefault="00D53438" w:rsidP="00ED15E2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-, экзамен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«МАТЕРИАЛОВЕДЕНИЕ, ЭЛЕКТРОРАДИОМАТЕРИАЛЫ И РАДИОКОМПОНЕНТЫ»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 входит в цикл общепрофессиональных дисциплин.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  <w:r w:rsidRPr="0083049D">
        <w:rPr>
          <w:b/>
          <w:bCs/>
          <w:sz w:val="24"/>
          <w:szCs w:val="24"/>
        </w:rPr>
        <w:t xml:space="preserve"> 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уметь: </w:t>
      </w:r>
    </w:p>
    <w:p w:rsidR="00D53438" w:rsidRPr="0083049D" w:rsidRDefault="00D53438" w:rsidP="00ED15E2">
      <w:pPr>
        <w:pStyle w:val="Style20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sz w:val="24"/>
          <w:szCs w:val="24"/>
        </w:rPr>
        <w:t>выбирать материалы на основе анализа их свойств для конкретного применения в радиоэлектронных устройствах;</w:t>
      </w:r>
    </w:p>
    <w:p w:rsidR="00D53438" w:rsidRPr="0083049D" w:rsidRDefault="00D53438" w:rsidP="00ED15E2">
      <w:pPr>
        <w:pStyle w:val="Style20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sz w:val="24"/>
          <w:szCs w:val="24"/>
        </w:rPr>
        <w:t xml:space="preserve">подбирать по справочным материалам радиокомпоненты для электронных устройств; </w:t>
      </w:r>
    </w:p>
    <w:p w:rsidR="00D53438" w:rsidRPr="0083049D" w:rsidRDefault="00D53438" w:rsidP="00ED15E2">
      <w:pPr>
        <w:pStyle w:val="Style20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sz w:val="24"/>
          <w:szCs w:val="24"/>
        </w:rPr>
        <w:t>читать маркировку радиокомпонентов.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sz w:val="24"/>
          <w:szCs w:val="24"/>
        </w:rPr>
        <w:t xml:space="preserve">особенности физических явлений в электрорадиоматериалах; </w:t>
      </w:r>
    </w:p>
    <w:p w:rsidR="00D53438" w:rsidRPr="0083049D" w:rsidRDefault="00D53438" w:rsidP="00ED15E2">
      <w:pPr>
        <w:pStyle w:val="Style20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049D">
        <w:rPr>
          <w:sz w:val="24"/>
          <w:szCs w:val="24"/>
        </w:rPr>
        <w:t>параметры и характеристики типовых радиокомпонентов.</w:t>
      </w:r>
    </w:p>
    <w:p w:rsidR="00D53438" w:rsidRPr="0083049D" w:rsidRDefault="00D53438" w:rsidP="00ED15E2">
      <w:pPr>
        <w:pStyle w:val="Style20"/>
        <w:spacing w:line="240" w:lineRule="auto"/>
        <w:ind w:right="514"/>
        <w:jc w:val="both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</w:t>
            </w:r>
            <w:r w:rsidRPr="0083049D">
              <w:rPr>
                <w:sz w:val="24"/>
                <w:szCs w:val="24"/>
              </w:rPr>
              <w:t xml:space="preserve"> </w:t>
            </w:r>
            <w:r w:rsidRPr="0083049D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«ВЫЧИСЛИТЕЛЬНАЯ ТЕХНИКА»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цикл.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  <w:r w:rsidRPr="0083049D">
        <w:rPr>
          <w:b/>
          <w:bCs/>
          <w:sz w:val="24"/>
          <w:szCs w:val="24"/>
        </w:rPr>
        <w:t xml:space="preserve">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CharStyle36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использовать различные средства вычислительной </w:t>
      </w:r>
      <w:r w:rsidRPr="0083049D">
        <w:rPr>
          <w:rStyle w:val="CharStyle36"/>
          <w:sz w:val="24"/>
          <w:szCs w:val="24"/>
        </w:rPr>
        <w:t>техники и программного обеспечения в профессиональной деятельности;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CharStyle36"/>
          <w:sz w:val="24"/>
          <w:szCs w:val="24"/>
        </w:rPr>
      </w:pPr>
      <w:r w:rsidRPr="0083049D">
        <w:rPr>
          <w:rStyle w:val="FontStyle57"/>
          <w:sz w:val="24"/>
          <w:szCs w:val="24"/>
        </w:rPr>
        <w:t>использовать различные виды обработки информации и способы представления ее в электронно-вычислительных машинах;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классификацию и типовые узлы вычислительной техники;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архитектуру микропроцессорных систем;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основные методы цифровой обработки сигналов.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174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«ЭЛЕКТРОРАДИОИЗМЕРЕНИЯ»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цикл.</w:t>
      </w:r>
    </w:p>
    <w:p w:rsidR="00D53438" w:rsidRPr="0083049D" w:rsidRDefault="00D53438" w:rsidP="00ED15E2">
      <w:pPr>
        <w:pStyle w:val="Style20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  <w:r w:rsidRPr="0083049D">
        <w:rPr>
          <w:b/>
          <w:bCs/>
          <w:sz w:val="24"/>
          <w:szCs w:val="24"/>
        </w:rPr>
        <w:t xml:space="preserve"> 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уметь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измерять параметры и характеристики электрорадиотехнических цепей и компонентов;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исследовать формы сигналов, измерять параметры сигналов;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пользоваться контрольно-испытательной и измерительной аппаратурой;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величины.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знать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виды средств измерений и методы измерений;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метрологические показатели средств измерений, погрешности измерений;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погрешности измерений;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приборы формирования измерительных сигналов;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основные методы измерения электрических и радиотехнических величин.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Layout w:type="fixed"/>
        <w:tblLook w:val="0000"/>
      </w:tblPr>
      <w:tblGrid>
        <w:gridCol w:w="8080"/>
        <w:gridCol w:w="1843"/>
      </w:tblGrid>
      <w:tr w:rsidR="00D53438" w:rsidRPr="0083049D">
        <w:trPr>
          <w:trHeight w:val="4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53438" w:rsidRPr="0083049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53438" w:rsidRPr="0083049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Форма промежуточной аттестации по дисциплине </w:t>
            </w:r>
            <w:r w:rsidRPr="0083049D">
              <w:rPr>
                <w:sz w:val="24"/>
                <w:szCs w:val="24"/>
              </w:rPr>
              <w:t xml:space="preserve"> -  </w:t>
            </w:r>
            <w:r w:rsidRPr="0083049D">
              <w:rPr>
                <w:b/>
                <w:bCs/>
                <w:sz w:val="24"/>
                <w:szCs w:val="24"/>
              </w:rPr>
              <w:t>дифференцированный зачёт</w:t>
            </w:r>
          </w:p>
        </w:tc>
      </w:tr>
    </w:tbl>
    <w:p w:rsidR="00D53438" w:rsidRPr="0083049D" w:rsidRDefault="00D53438" w:rsidP="00ED15E2">
      <w:pPr>
        <w:pStyle w:val="Heading2"/>
        <w:ind w:left="0" w:firstLine="0"/>
        <w:rPr>
          <w:b/>
          <w:bCs/>
          <w:sz w:val="24"/>
          <w:szCs w:val="24"/>
        </w:rPr>
      </w:pP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 xml:space="preserve">«ИНФОРМАЦИОННЫЕ ТЕХНОЛОГИИ </w:t>
      </w: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В ПРОФЕССИОНАЛЬНОЙ ДЕЯТЕЛЬНОСТИ»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708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 входит в профессиональный цикл.</w:t>
      </w:r>
    </w:p>
    <w:p w:rsidR="00D53438" w:rsidRPr="0083049D" w:rsidRDefault="00D53438" w:rsidP="00ED15E2">
      <w:pPr>
        <w:autoSpaceDE w:val="0"/>
        <w:ind w:firstLine="708"/>
        <w:rPr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должен:</w:t>
      </w:r>
    </w:p>
    <w:p w:rsidR="00D53438" w:rsidRPr="0083049D" w:rsidRDefault="00D53438" w:rsidP="00ED15E2">
      <w:pPr>
        <w:pStyle w:val="Style235"/>
        <w:spacing w:line="240" w:lineRule="auto"/>
        <w:ind w:firstLine="708"/>
        <w:rPr>
          <w:sz w:val="24"/>
          <w:szCs w:val="24"/>
        </w:rPr>
      </w:pPr>
      <w:r w:rsidRPr="0083049D">
        <w:rPr>
          <w:rStyle w:val="CharStyle94"/>
          <w:sz w:val="24"/>
          <w:szCs w:val="24"/>
        </w:rPr>
        <w:t xml:space="preserve"> уметь: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использовать программное обеспечение в профессиональной деятельности;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применять компьютерные и телекоммуникационные средства;</w:t>
      </w:r>
    </w:p>
    <w:p w:rsidR="00D53438" w:rsidRPr="0083049D" w:rsidRDefault="00D53438" w:rsidP="00ED15E2">
      <w:pPr>
        <w:pStyle w:val="Style22"/>
        <w:spacing w:line="240" w:lineRule="auto"/>
        <w:ind w:firstLine="708"/>
        <w:jc w:val="both"/>
        <w:rPr>
          <w:sz w:val="24"/>
          <w:szCs w:val="24"/>
        </w:rPr>
      </w:pPr>
      <w:r w:rsidRPr="0083049D">
        <w:rPr>
          <w:rStyle w:val="CharStyle94"/>
          <w:sz w:val="24"/>
          <w:szCs w:val="24"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основные сведения о вычислительных системах и автоматизированных системах управления.</w:t>
      </w:r>
    </w:p>
    <w:p w:rsidR="00D53438" w:rsidRPr="0083049D" w:rsidRDefault="00D53438" w:rsidP="00ED15E2">
      <w:pPr>
        <w:autoSpaceDE w:val="0"/>
        <w:ind w:firstLine="851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851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и учебной дисциплины и виды учебной работы</w:t>
      </w:r>
    </w:p>
    <w:tbl>
      <w:tblPr>
        <w:tblW w:w="5000" w:type="pct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39"/>
        <w:gridCol w:w="2092"/>
      </w:tblGrid>
      <w:tr w:rsidR="00D53438" w:rsidRPr="0083049D">
        <w:tc>
          <w:tcPr>
            <w:tcW w:w="3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Вид учебной работы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Объем часов</w:t>
            </w:r>
          </w:p>
        </w:tc>
      </w:tr>
      <w:tr w:rsidR="00D53438" w:rsidRPr="0083049D">
        <w:tc>
          <w:tcPr>
            <w:tcW w:w="3957" w:type="pct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102</w:t>
            </w:r>
          </w:p>
        </w:tc>
      </w:tr>
      <w:tr w:rsidR="00D53438" w:rsidRPr="0083049D">
        <w:trPr>
          <w:trHeight w:val="233"/>
        </w:trPr>
        <w:tc>
          <w:tcPr>
            <w:tcW w:w="3957" w:type="pct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68</w:t>
            </w:r>
          </w:p>
        </w:tc>
      </w:tr>
      <w:tr w:rsidR="00D53438" w:rsidRPr="0083049D">
        <w:tc>
          <w:tcPr>
            <w:tcW w:w="3957" w:type="pct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</w:p>
        </w:tc>
      </w:tr>
      <w:tr w:rsidR="00D53438" w:rsidRPr="0083049D">
        <w:tc>
          <w:tcPr>
            <w:tcW w:w="3957" w:type="pct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snapToGrid w:val="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  <w:highlight w:val="yellow"/>
              </w:rPr>
            </w:pPr>
            <w:r w:rsidRPr="0083049D">
              <w:rPr>
                <w:b/>
                <w:bCs/>
              </w:rPr>
              <w:t>26</w:t>
            </w:r>
          </w:p>
        </w:tc>
      </w:tr>
      <w:tr w:rsidR="00D53438" w:rsidRPr="0083049D">
        <w:tc>
          <w:tcPr>
            <w:tcW w:w="3957" w:type="pct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34</w:t>
            </w:r>
          </w:p>
        </w:tc>
      </w:tr>
      <w:tr w:rsidR="00D53438" w:rsidRPr="0083049D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both"/>
              <w:rPr>
                <w:b/>
                <w:bCs/>
              </w:rPr>
            </w:pPr>
            <w:r w:rsidRPr="0083049D">
              <w:rPr>
                <w:b/>
                <w:bCs/>
              </w:rPr>
              <w:t>Форма промежуточной аттестации по дисциплине — дифференцированный зачет</w:t>
            </w:r>
          </w:p>
        </w:tc>
      </w:tr>
    </w:tbl>
    <w:p w:rsidR="00D53438" w:rsidRPr="0083049D" w:rsidRDefault="00D53438" w:rsidP="0083049D">
      <w:pPr>
        <w:ind w:hanging="140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83049D">
      <w:pPr>
        <w:ind w:hanging="140"/>
        <w:jc w:val="center"/>
        <w:rPr>
          <w:b/>
          <w:bCs/>
        </w:rPr>
      </w:pPr>
      <w:r w:rsidRPr="0083049D">
        <w:rPr>
          <w:b/>
          <w:bCs/>
        </w:rPr>
        <w:t>«ПРАВОВОЕ ОБЕСПЕЧЕНИЕ ПРОФЕССИОНАЛЬНОЙ ДЕЯТЕЛЬНОСТИ»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 дисциплина входит в общеобразовательный цикл и является профильной дисциплиной.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освоения дисциплины студент должен </w:t>
      </w:r>
    </w:p>
    <w:p w:rsidR="00D53438" w:rsidRPr="0083049D" w:rsidRDefault="00D53438" w:rsidP="00ED15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защищать свои права в соответствии с трудовым законодательством;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анализировать нормативные документы, регулирующие правоотношения в сфере профессиональной деятельности; 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использовать необходимые нормативно-правовые документы; </w:t>
      </w:r>
    </w:p>
    <w:p w:rsidR="00D53438" w:rsidRPr="0083049D" w:rsidRDefault="00D53438" w:rsidP="00ED15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права и обязанности работников в сфере профессиональной деятельности;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i/>
                <w:i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- дифференцированный зачет.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«УПРАВЛЕНИЕ ПЕРСОНАЛОМ»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в профессиональный цикл.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использовать современные технологии менеджмента;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организовывать работу подчиненных;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мотивировать исполнителей на повышение качества труда;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обеспечивать условия для профессионально-личностного совершенствования исполнителей.</w:t>
      </w:r>
    </w:p>
    <w:p w:rsidR="00D53438" w:rsidRPr="0083049D" w:rsidRDefault="00D53438" w:rsidP="00ED15E2">
      <w:pPr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функции, виды и психологию менеджмента;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основы организации работы коллектива исполнителей;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принципы делового общения в коллективе;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информационные технологии в сфере управления производством;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особенности менеджмента в области профессиональной деятельности.</w:t>
      </w:r>
    </w:p>
    <w:p w:rsidR="00D53438" w:rsidRPr="0083049D" w:rsidRDefault="00D53438" w:rsidP="00ED15E2">
      <w:pPr>
        <w:ind w:firstLine="709"/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D53438" w:rsidRPr="0083049D">
        <w:trPr>
          <w:trHeight w:val="460"/>
        </w:trPr>
        <w:tc>
          <w:tcPr>
            <w:tcW w:w="7690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690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rPr>
          <w:trHeight w:val="428"/>
        </w:trPr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53438" w:rsidRPr="0083049D">
        <w:trPr>
          <w:trHeight w:val="80"/>
        </w:trPr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ind w:firstLine="540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  <w:r w:rsidRPr="0083049D">
        <w:rPr>
          <w:b/>
          <w:bCs/>
        </w:rPr>
        <w:t>«БЕЗОПАСНОСТЬ ЖИЗНЕДЕЯТЕЛЬНОСТИ»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Учебная дисциплина относится к профессиональному циклу основной профессиональной образовательной программы и является общепрофессиональной дисциплиной.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освоения дисциплины студент должен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уметь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применять первичные средства пожаротушения;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оказывать первую помощь пострадавшим; </w:t>
      </w:r>
    </w:p>
    <w:p w:rsidR="00D53438" w:rsidRPr="0083049D" w:rsidRDefault="00D53438" w:rsidP="00ED15E2">
      <w:pPr>
        <w:pStyle w:val="Style47"/>
        <w:widowControl/>
        <w:spacing w:line="240" w:lineRule="auto"/>
        <w:ind w:firstLine="709"/>
        <w:jc w:val="both"/>
        <w:rPr>
          <w:rStyle w:val="FontStyle56"/>
          <w:sz w:val="24"/>
          <w:szCs w:val="24"/>
        </w:rPr>
      </w:pPr>
      <w:r w:rsidRPr="0083049D">
        <w:rPr>
          <w:rStyle w:val="FontStyle56"/>
          <w:sz w:val="24"/>
          <w:szCs w:val="24"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основы военной службы и обороны государства;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меры пожарной безопасности и правила безопасного поведения при пожарах;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порядок и правила оказания первой помощи пострадавшим.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   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3438" w:rsidRPr="0083049D">
        <w:trPr>
          <w:trHeight w:val="383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 промежуточной аттестации по дисциплине -  дифференцированный  зачет</w:t>
            </w:r>
          </w:p>
        </w:tc>
      </w:tr>
    </w:tbl>
    <w:p w:rsidR="00D53438" w:rsidRPr="0083049D" w:rsidRDefault="00D53438" w:rsidP="00ED15E2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53438" w:rsidRPr="0083049D" w:rsidRDefault="00D53438" w:rsidP="00ED15E2">
      <w:pPr>
        <w:ind w:firstLine="540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</w:t>
      </w:r>
      <w:r w:rsidRPr="0083049D">
        <w:rPr>
          <w:b/>
          <w:bCs/>
          <w:spacing w:val="-1"/>
        </w:rPr>
        <w:t>ИСТОЧНИКИ ПИТАНИЯ РАДИОАППАРАТУРЫ</w:t>
      </w:r>
      <w:r w:rsidRPr="0083049D">
        <w:rPr>
          <w:b/>
          <w:bCs/>
        </w:rPr>
        <w:t>»</w:t>
      </w:r>
    </w:p>
    <w:p w:rsidR="00D53438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учебная дисциплина входит  в профессиональный 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right="139" w:firstLine="709"/>
      </w:pPr>
      <w:r w:rsidRPr="0083049D">
        <w:t>В результате освоения дисциплины студент должен:</w:t>
      </w:r>
    </w:p>
    <w:p w:rsidR="00D53438" w:rsidRPr="0083049D" w:rsidRDefault="00D53438" w:rsidP="00ED15E2">
      <w:pPr>
        <w:pStyle w:val="Style46"/>
        <w:widowControl/>
        <w:spacing w:line="240" w:lineRule="auto"/>
        <w:ind w:right="139" w:firstLine="709"/>
        <w:rPr>
          <w:b/>
          <w:bCs/>
        </w:rPr>
      </w:pPr>
      <w:r w:rsidRPr="0083049D">
        <w:rPr>
          <w:b/>
          <w:bCs/>
        </w:rPr>
        <w:t>уметь</w:t>
      </w:r>
      <w:r w:rsidRPr="0083049D">
        <w:rPr>
          <w:rStyle w:val="FontStyle57"/>
          <w:b/>
          <w:bCs/>
          <w:sz w:val="24"/>
          <w:szCs w:val="24"/>
        </w:rPr>
        <w:t>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читать  электрические принципиальные  схемы источников  питания РА;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рассчитывать  выпрямители,  фильтры,  преобразователи;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 xml:space="preserve">оценивать параметры отдельных функциональных узлов и всего устройства питания РА  в целом, измерять их параметры; 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уметь  анализировать  и  устранять  неисправности  блоков  питания РА;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выбирать  по  справочной  литературе  элементы  модулей  питания РА в соответствии  с  заданными  характеристиками;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снимать основные характеристики вторичных источников питания РА и анализировать их.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современное состояние и перспективы развития источников питания РА;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принцип  действия,  конструкцию  и  параметры  трансформаторов;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принцип  действия  и  параметры  выпрямителей,  фильтров,  стабилизаторов  напряжения  и  тока,  преобразователей;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принцип  действия  импульсных  источников  питания РА;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структурные  схемы  источников  питания РА;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технику  безопасности  при  работе  с  электроустановками.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Default="00D53438" w:rsidP="00ED15E2">
      <w:pPr>
        <w:ind w:firstLine="709"/>
        <w:jc w:val="center"/>
        <w:rPr>
          <w:b/>
          <w:bCs/>
        </w:rPr>
      </w:pPr>
    </w:p>
    <w:p w:rsidR="00D53438" w:rsidRDefault="00D53438" w:rsidP="00ED15E2">
      <w:pPr>
        <w:ind w:firstLine="709"/>
        <w:jc w:val="center"/>
        <w:rPr>
          <w:b/>
          <w:bCs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«ИМПУЛЬСНАЯ ТЕХНИКА»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цикл общепрофессиональных дисциплин.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i/>
          <w:iCs/>
        </w:rPr>
      </w:pPr>
      <w:r w:rsidRPr="0083049D">
        <w:t>В результате освоения дисциплины студент должен</w:t>
      </w:r>
      <w:r w:rsidRPr="0083049D">
        <w:rPr>
          <w:i/>
          <w:iCs/>
        </w:rPr>
        <w:t xml:space="preserve"> 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выбирать элементную базу для построения импульсных схем при заданных условиях;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составлять электрические принципиальные схемы импульсных устройств на дискретных компонентах и интегральных схемах;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рассчитывать элементы импульсных схем и режимы их работы;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пользоваться справочной литературой по импульсной технике;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снимать основные характеристики импульсных устройств, пользуясь измерительными приборами и средствами вычислительной техники для расчетов параметров импульсных устройств.</w:t>
      </w:r>
    </w:p>
    <w:p w:rsidR="00D53438" w:rsidRPr="0083049D" w:rsidRDefault="00D53438" w:rsidP="00ED15E2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параметры, характеристики и область использования импульсных сигналов;</w:t>
      </w:r>
    </w:p>
    <w:p w:rsidR="00D53438" w:rsidRPr="0083049D" w:rsidRDefault="00D53438" w:rsidP="00ED15E2">
      <w:pPr>
        <w:pStyle w:val="Style2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57"/>
          <w:sz w:val="24"/>
          <w:szCs w:val="24"/>
        </w:rPr>
      </w:pPr>
      <w:r w:rsidRPr="0083049D">
        <w:rPr>
          <w:rStyle w:val="FontStyle57"/>
          <w:sz w:val="24"/>
          <w:szCs w:val="24"/>
        </w:rPr>
        <w:t>современную элементную базу импульсных устройств, назначение и принципы их действия; временные диаграммы, иллюстрирующие переходные процессы в импульсных устройствах.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D53438" w:rsidRPr="0083049D">
        <w:trPr>
          <w:trHeight w:val="460"/>
        </w:trPr>
        <w:tc>
          <w:tcPr>
            <w:tcW w:w="7690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690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53438" w:rsidRPr="0083049D">
        <w:tc>
          <w:tcPr>
            <w:tcW w:w="7690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33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экзамен.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 xml:space="preserve">«ТЕОРЕТИЧЕСКИЕ ОСНОВЫ РАДИОЛОКАЦИИ 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И РАДИОНАВИГАЦИИ»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цикл.</w:t>
      </w:r>
    </w:p>
    <w:p w:rsidR="00D53438" w:rsidRPr="0083049D" w:rsidRDefault="00D53438" w:rsidP="00ED15E2">
      <w:pPr>
        <w:autoSpaceDE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освоения дисциплины студент должен </w:t>
      </w:r>
    </w:p>
    <w:p w:rsidR="00D53438" w:rsidRPr="0083049D" w:rsidRDefault="00D53438" w:rsidP="00ED15E2">
      <w:pPr>
        <w:autoSpaceDE w:val="0"/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уметь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оценку технического состояния радиолокационного и радионавигационного оборудования, эксплуатируемого как на борту автомобиля, так и в структуре транспортной системы;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сравнительную оценку эксплуатационных характеристик дистанционных измерителей скорости различных модификаций;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применять приемное оборудование СРНС для целей навигации;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операции, не требующие профессиональных знаний и навыков, по регламентированному техническому обслуживанию и настройке автомобильных парктроников, автомобильных и ручных приемников спутниковой радионавигации.</w:t>
      </w:r>
    </w:p>
    <w:p w:rsidR="00D53438" w:rsidRDefault="00D53438" w:rsidP="00ED15E2">
      <w:pPr>
        <w:autoSpaceDE w:val="0"/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знать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основные понятия и определения теории радиолокации и радионавигации;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основы распространения радиоволн в окружающей среде и их влияние на точность радиотехнических измерений;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принципы и методы радиотехнических измерений количественных параметров навигационного пространства и радиолокационных целей;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классификацию радиолокационных и радионавигационных систем;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параметры радионавигационного пространства, рабочей зоны радиолокационной системы, основные измеряемые параметры целей;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назначение, состав и возможности глобальных СРНС отечественного и импортного производства;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направления совершенствования средств радиолокации и радионавигации и перспективы их использования в автотранспортной сфере.</w:t>
      </w:r>
    </w:p>
    <w:p w:rsidR="00D53438" w:rsidRPr="0083049D" w:rsidRDefault="00D53438" w:rsidP="00ED15E2">
      <w:pPr>
        <w:autoSpaceDE w:val="0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и учебной дисциплины и виды учебной работы</w:t>
      </w:r>
    </w:p>
    <w:p w:rsidR="00D53438" w:rsidRPr="0083049D" w:rsidRDefault="00D53438" w:rsidP="00ED15E2">
      <w:pPr>
        <w:autoSpaceDE w:val="0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0"/>
        <w:gridCol w:w="1843"/>
      </w:tblGrid>
      <w:tr w:rsidR="00D53438" w:rsidRPr="0083049D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Объем часов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144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96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</w:pPr>
            <w:r w:rsidRPr="0083049D">
              <w:t>в том числе: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</w:pPr>
            <w:r w:rsidRPr="0083049D">
              <w:t>практические занятия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20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48</w:t>
            </w:r>
          </w:p>
        </w:tc>
      </w:tr>
      <w:tr w:rsidR="00D53438" w:rsidRPr="0083049D">
        <w:tc>
          <w:tcPr>
            <w:tcW w:w="9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Форма промежуточной аттестации по дисциплине — дифференцированный зачет</w:t>
            </w:r>
          </w:p>
        </w:tc>
      </w:tr>
    </w:tbl>
    <w:p w:rsidR="00D53438" w:rsidRPr="0083049D" w:rsidRDefault="00D53438" w:rsidP="00ED15E2">
      <w:pPr>
        <w:autoSpaceDE w:val="0"/>
        <w:rPr>
          <w:sz w:val="24"/>
          <w:szCs w:val="24"/>
        </w:rPr>
      </w:pP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ED15E2">
      <w:pPr>
        <w:ind w:firstLine="709"/>
        <w:jc w:val="center"/>
        <w:rPr>
          <w:b/>
          <w:bCs/>
        </w:rPr>
      </w:pPr>
      <w:r w:rsidRPr="0083049D">
        <w:rPr>
          <w:b/>
          <w:bCs/>
        </w:rPr>
        <w:t>«ЭЛЕКТРООБОРУДОВАНИЕ АВТОМОБИЛЕЙ»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 в профессиональный  цикл.</w:t>
      </w:r>
    </w:p>
    <w:p w:rsidR="00D53438" w:rsidRPr="0083049D" w:rsidRDefault="00D53438" w:rsidP="00ED15E2">
      <w:pPr>
        <w:pStyle w:val="Style46"/>
        <w:widowControl/>
        <w:spacing w:line="240" w:lineRule="auto"/>
        <w:ind w:right="139" w:firstLine="709"/>
      </w:pPr>
      <w:r w:rsidRPr="0083049D">
        <w:t>В результате освоения дисциплины студент должен:</w:t>
      </w:r>
    </w:p>
    <w:p w:rsidR="00D53438" w:rsidRPr="0083049D" w:rsidRDefault="00D53438" w:rsidP="00ED15E2">
      <w:pPr>
        <w:pStyle w:val="Style46"/>
        <w:widowControl/>
        <w:spacing w:line="240" w:lineRule="auto"/>
        <w:ind w:right="-2" w:firstLine="709"/>
        <w:rPr>
          <w:b/>
          <w:bCs/>
        </w:rPr>
      </w:pPr>
      <w:r w:rsidRPr="0083049D">
        <w:rPr>
          <w:b/>
          <w:bCs/>
        </w:rPr>
        <w:t>уметь</w:t>
      </w:r>
      <w:r w:rsidRPr="0083049D">
        <w:rPr>
          <w:rStyle w:val="FontStyle57"/>
          <w:b/>
          <w:bCs/>
          <w:sz w:val="24"/>
          <w:szCs w:val="24"/>
        </w:rPr>
        <w:t>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читать  электрические принципиальные  схемы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снимать основные характеристики электрооборудования автомобиля и анализировать их. 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в небольших объемах настройку систем и устройств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в небольших объемах регулировку систем и устройств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в небольших объемах техническое обслуживание систем и устройств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выбирать  по  справочной  литературе  элементы   в соответствии  с  заданными  характеристиками;</w:t>
      </w:r>
    </w:p>
    <w:p w:rsidR="00D53438" w:rsidRPr="0083049D" w:rsidRDefault="00D53438" w:rsidP="00ED15E2">
      <w:pPr>
        <w:pStyle w:val="BodyText"/>
        <w:spacing w:after="0"/>
        <w:ind w:right="-2" w:firstLine="709"/>
        <w:jc w:val="both"/>
      </w:pPr>
      <w:r w:rsidRPr="0083049D">
        <w:rPr>
          <w:b/>
          <w:bCs/>
        </w:rPr>
        <w:t>знать: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современное состояние и перспективы развития систем и устройств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классификацию и основные требования, предъявляемые к системам и устройствам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устройство и эксплуатационные характеристики систем и устройств электрооборудования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технического обслуживания и правила технической эксплуатации электрооборудования на автотранспорте;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clear" w:pos="720"/>
          <w:tab w:val="left" w:pos="993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технику  безопасности  при  работе  с  электроустановками.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экзамен</w:t>
            </w:r>
          </w:p>
        </w:tc>
      </w:tr>
    </w:tbl>
    <w:p w:rsidR="00D53438" w:rsidRPr="0083049D" w:rsidRDefault="00D53438" w:rsidP="00ED15E2">
      <w:pPr>
        <w:tabs>
          <w:tab w:val="left" w:pos="993"/>
        </w:tabs>
        <w:suppressAutoHyphens/>
        <w:autoSpaceDE w:val="0"/>
        <w:rPr>
          <w:sz w:val="24"/>
          <w:szCs w:val="24"/>
        </w:rPr>
      </w:pP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«УСТРОЙСТВО АВТОМОБИЛЯ»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autoSpaceDE w:val="0"/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цикл.</w:t>
      </w:r>
    </w:p>
    <w:p w:rsidR="00D53438" w:rsidRPr="0083049D" w:rsidRDefault="00D53438" w:rsidP="00ED15E2">
      <w:pPr>
        <w:autoSpaceDE w:val="0"/>
        <w:ind w:firstLine="851"/>
        <w:rPr>
          <w:sz w:val="24"/>
          <w:szCs w:val="24"/>
        </w:rPr>
      </w:pPr>
      <w:r w:rsidRPr="0083049D">
        <w:rPr>
          <w:sz w:val="24"/>
          <w:szCs w:val="24"/>
        </w:rPr>
        <w:t xml:space="preserve">В результате освоения дисциплины студент должен </w:t>
      </w:r>
    </w:p>
    <w:p w:rsidR="00D53438" w:rsidRPr="0083049D" w:rsidRDefault="00D53438" w:rsidP="00ED15E2">
      <w:pPr>
        <w:autoSpaceDE w:val="0"/>
        <w:ind w:firstLine="851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уметь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оценку технического состояния легкового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операции, не требующие профессиональных знаний и навыков, по регламентированному техническому обслуживанию легкового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процедуры мелкого и среднего ремонта легкового автомобиля.</w:t>
      </w:r>
    </w:p>
    <w:p w:rsidR="00D53438" w:rsidRPr="0083049D" w:rsidRDefault="00D53438" w:rsidP="00ED15E2">
      <w:pPr>
        <w:autoSpaceDE w:val="0"/>
        <w:ind w:firstLine="851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знать</w:t>
      </w:r>
      <w:r w:rsidRPr="0083049D">
        <w:rPr>
          <w:sz w:val="24"/>
          <w:szCs w:val="24"/>
        </w:rPr>
        <w:t>: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основные понятия и определения теории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общие и частные показатели для оценки технического состояния легкового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основные технические характеристики автомобилей;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назначение и устройство основных систем легкового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классификацию деталей, узлов и механизмов легкового автомобиля;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порядок выполнения основных операций по регламентированному техническому обслуживанию легковых автомобилей;</w:t>
      </w:r>
    </w:p>
    <w:p w:rsidR="00D53438" w:rsidRPr="0083049D" w:rsidRDefault="00D53438" w:rsidP="00ED15E2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направления совершенствования автомобильной техники и сущность новых технологий, использующихся в автомобилестроении.</w:t>
      </w:r>
    </w:p>
    <w:p w:rsidR="00D53438" w:rsidRPr="0083049D" w:rsidRDefault="00D53438" w:rsidP="00ED15E2">
      <w:pPr>
        <w:autoSpaceDE w:val="0"/>
        <w:ind w:firstLine="851"/>
        <w:rPr>
          <w:sz w:val="24"/>
          <w:szCs w:val="24"/>
        </w:rPr>
      </w:pPr>
      <w:r w:rsidRPr="0083049D">
        <w:rPr>
          <w:sz w:val="24"/>
          <w:szCs w:val="24"/>
        </w:rPr>
        <w:t xml:space="preserve"> </w:t>
      </w:r>
      <w:r w:rsidRPr="0083049D">
        <w:rPr>
          <w:sz w:val="24"/>
          <w:szCs w:val="24"/>
        </w:rPr>
        <w:tab/>
      </w:r>
    </w:p>
    <w:p w:rsidR="00D53438" w:rsidRPr="0083049D" w:rsidRDefault="00D53438" w:rsidP="00ED15E2">
      <w:pPr>
        <w:autoSpaceDE w:val="0"/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Объем и учебной дисциплины и виды учебной работы</w:t>
      </w:r>
    </w:p>
    <w:p w:rsidR="00D53438" w:rsidRPr="0083049D" w:rsidRDefault="00D53438" w:rsidP="00ED15E2">
      <w:pPr>
        <w:autoSpaceDE w:val="0"/>
        <w:ind w:firstLine="851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0"/>
        <w:gridCol w:w="1843"/>
      </w:tblGrid>
      <w:tr w:rsidR="00D53438" w:rsidRPr="0083049D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Объем часов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147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98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</w:pPr>
            <w:r w:rsidRPr="0083049D">
              <w:t>в том числе: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</w:pPr>
            <w:r w:rsidRPr="0083049D">
              <w:t>практические занятия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20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</w:pPr>
            <w:r w:rsidRPr="0083049D">
              <w:t>лабораторные занятия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10</w:t>
            </w:r>
          </w:p>
        </w:tc>
      </w:tr>
      <w:tr w:rsidR="00D53438" w:rsidRPr="0083049D"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jc w:val="center"/>
              <w:rPr>
                <w:b/>
                <w:bCs/>
              </w:rPr>
            </w:pPr>
            <w:r w:rsidRPr="0083049D">
              <w:rPr>
                <w:b/>
                <w:bCs/>
              </w:rPr>
              <w:t>49</w:t>
            </w:r>
          </w:p>
        </w:tc>
      </w:tr>
      <w:tr w:rsidR="00D53438" w:rsidRPr="0083049D">
        <w:tc>
          <w:tcPr>
            <w:tcW w:w="9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ED15E2">
            <w:pPr>
              <w:pStyle w:val="a0"/>
              <w:snapToGrid w:val="0"/>
              <w:rPr>
                <w:b/>
                <w:bCs/>
              </w:rPr>
            </w:pPr>
            <w:r w:rsidRPr="0083049D">
              <w:rPr>
                <w:b/>
                <w:bCs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autoSpaceDE w:val="0"/>
        <w:ind w:firstLine="851"/>
        <w:rPr>
          <w:sz w:val="24"/>
          <w:szCs w:val="24"/>
        </w:rPr>
      </w:pP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«РАДИОТЕХНИЧЕСКИЕ ЦЕПИ И СИГНАЛЫ»</w:t>
      </w:r>
    </w:p>
    <w:p w:rsidR="00D53438" w:rsidRPr="0083049D" w:rsidRDefault="00D53438" w:rsidP="00ED15E2">
      <w:pPr>
        <w:ind w:firstLine="709"/>
        <w:jc w:val="center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 входит в профессиональный  цикл.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iCs/>
          <w:sz w:val="24"/>
          <w:szCs w:val="24"/>
        </w:rPr>
      </w:pPr>
      <w:r w:rsidRPr="0083049D">
        <w:rPr>
          <w:sz w:val="24"/>
          <w:szCs w:val="24"/>
        </w:rPr>
        <w:t>В результате освоения дисциплины студент должен</w:t>
      </w:r>
      <w:r w:rsidRPr="0083049D">
        <w:rPr>
          <w:i/>
          <w:iCs/>
          <w:sz w:val="24"/>
          <w:szCs w:val="24"/>
        </w:rPr>
        <w:t xml:space="preserve"> 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уметь</w:t>
      </w:r>
      <w:r w:rsidRPr="0083049D">
        <w:rPr>
          <w:sz w:val="24"/>
          <w:szCs w:val="24"/>
        </w:rPr>
        <w:t xml:space="preserve">: 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измерять основные характеристики и определять параметры линейных и нелинейных цепей с сосредоточенными  параметрами;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рассчитывать параметры и характеристики цепей для прохождения сигнала с заданным спектром;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пользоваться справочной литературой;</w:t>
      </w:r>
    </w:p>
    <w:p w:rsidR="00D53438" w:rsidRPr="0083049D" w:rsidRDefault="00D53438" w:rsidP="00ED1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виды радиотехнических сигналов и их спектры;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разновидности модуляции;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основные характеристики линейных и нелинейных радиотехнических цепей с сосредоточенными  параметрами;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расчета радиотехнических цепей;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основы преобразования сигналов;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влияние линейных и нелинейных цепей на прохождение сигналов.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10031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D53438" w:rsidRPr="0083049D">
        <w:trPr>
          <w:trHeight w:val="460"/>
        </w:trPr>
        <w:tc>
          <w:tcPr>
            <w:tcW w:w="7904" w:type="dxa"/>
          </w:tcPr>
          <w:p w:rsidR="00D53438" w:rsidRPr="0083049D" w:rsidRDefault="00D53438" w:rsidP="00ED15E2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132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B3760C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53438" w:rsidRPr="0083049D">
        <w:tc>
          <w:tcPr>
            <w:tcW w:w="7904" w:type="dxa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ED1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D53438" w:rsidRPr="0083049D">
        <w:tc>
          <w:tcPr>
            <w:tcW w:w="10031" w:type="dxa"/>
            <w:gridSpan w:val="2"/>
          </w:tcPr>
          <w:p w:rsidR="00D53438" w:rsidRPr="0083049D" w:rsidRDefault="00D53438" w:rsidP="00ED15E2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Дисциплина</w:t>
      </w:r>
    </w:p>
    <w:p w:rsidR="00D53438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«АНТЕННО-ФИДЕРНЫЕ УСТРОЙСТВА</w:t>
      </w:r>
    </w:p>
    <w:p w:rsidR="00D53438" w:rsidRPr="0083049D" w:rsidRDefault="00D53438" w:rsidP="0083049D">
      <w:pPr>
        <w:jc w:val="center"/>
        <w:rPr>
          <w:b/>
          <w:bCs/>
        </w:rPr>
      </w:pPr>
      <w:r w:rsidRPr="0083049D">
        <w:rPr>
          <w:b/>
          <w:bCs/>
        </w:rPr>
        <w:t>И РАСПРОСТРАНЕНИЕ РАДИОВОЛН»</w:t>
      </w:r>
    </w:p>
    <w:p w:rsidR="00D53438" w:rsidRPr="0083049D" w:rsidRDefault="00D53438" w:rsidP="0083049D">
      <w:pPr>
        <w:jc w:val="center"/>
        <w:rPr>
          <w:b/>
          <w:bCs/>
        </w:rPr>
      </w:pP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>В структуре основной профессиональной образовательной программы дисциплина  входит в профессиональный цикл.</w:t>
      </w:r>
    </w:p>
    <w:p w:rsidR="00D53438" w:rsidRPr="0083049D" w:rsidRDefault="00D53438" w:rsidP="00B3760C">
      <w:pPr>
        <w:pStyle w:val="Style46"/>
        <w:widowControl/>
        <w:spacing w:line="240" w:lineRule="auto"/>
        <w:ind w:firstLine="709"/>
      </w:pPr>
      <w:r w:rsidRPr="0083049D">
        <w:t xml:space="preserve">В результате освоения дисциплины студент должен </w:t>
      </w:r>
    </w:p>
    <w:p w:rsidR="00D53438" w:rsidRPr="0083049D" w:rsidRDefault="00D53438" w:rsidP="00B3760C">
      <w:pPr>
        <w:pStyle w:val="Style46"/>
        <w:widowControl/>
        <w:spacing w:line="240" w:lineRule="auto"/>
        <w:ind w:firstLine="709"/>
        <w:rPr>
          <w:b/>
          <w:bCs/>
        </w:rPr>
      </w:pPr>
      <w:r w:rsidRPr="0083049D">
        <w:rPr>
          <w:b/>
          <w:bCs/>
        </w:rPr>
        <w:t xml:space="preserve">уметь: 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измерять основные характеристики антенно-фидерных устройств и определять параметры радиолиний и радиотрактов;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рассчитывать конструктивные энергетические и пространственные параметры антенно-фидерных устройств;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пользоваться справочной литературой;</w:t>
      </w:r>
    </w:p>
    <w:p w:rsidR="00D53438" w:rsidRPr="0083049D" w:rsidRDefault="00D53438" w:rsidP="00B376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физические процессы при распространении радиоволн в различных диапазонах;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физические процессы, происходящие в антенно-фидерных устройствах;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особенности конструкций и принципы работы антенн различных диапазонов волн;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разновидности фидерных устройств;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основные правила эксплуатации и обслуживания антенно-фидерных устройств.</w:t>
      </w:r>
    </w:p>
    <w:p w:rsidR="00D53438" w:rsidRPr="0083049D" w:rsidRDefault="00D53438" w:rsidP="00B3760C">
      <w:pPr>
        <w:tabs>
          <w:tab w:val="left" w:pos="1134"/>
        </w:tabs>
        <w:suppressAutoHyphens/>
        <w:autoSpaceDE w:val="0"/>
        <w:ind w:left="709"/>
        <w:rPr>
          <w:sz w:val="24"/>
          <w:szCs w:val="24"/>
        </w:rPr>
      </w:pP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53438" w:rsidRPr="0083049D">
        <w:tc>
          <w:tcPr>
            <w:tcW w:w="9923" w:type="dxa"/>
            <w:gridSpan w:val="2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Форма промежуточной аттестации по дисциплине – дифференцированный зачет</w:t>
            </w:r>
          </w:p>
        </w:tc>
      </w:tr>
    </w:tbl>
    <w:p w:rsidR="00D53438" w:rsidRDefault="00D53438" w:rsidP="00B3760C">
      <w:pPr>
        <w:ind w:right="163" w:firstLine="660"/>
        <w:jc w:val="center"/>
        <w:rPr>
          <w:b/>
          <w:bCs/>
          <w:lang w:eastAsia="ru-RU"/>
        </w:rPr>
      </w:pPr>
    </w:p>
    <w:p w:rsidR="00D53438" w:rsidRDefault="00D53438" w:rsidP="00B3760C">
      <w:pPr>
        <w:ind w:right="163" w:firstLine="660"/>
        <w:jc w:val="center"/>
        <w:rPr>
          <w:b/>
          <w:bCs/>
          <w:lang w:eastAsia="ru-RU"/>
        </w:rPr>
      </w:pPr>
    </w:p>
    <w:p w:rsidR="00D53438" w:rsidRDefault="00D53438" w:rsidP="00B3760C">
      <w:pPr>
        <w:ind w:right="163" w:firstLine="660"/>
        <w:jc w:val="center"/>
        <w:rPr>
          <w:b/>
          <w:bCs/>
          <w:lang w:eastAsia="ru-RU"/>
        </w:rPr>
      </w:pPr>
    </w:p>
    <w:p w:rsidR="00D53438" w:rsidRPr="0083049D" w:rsidRDefault="00D53438" w:rsidP="00B3760C">
      <w:pPr>
        <w:ind w:right="163" w:firstLine="660"/>
        <w:jc w:val="center"/>
        <w:rPr>
          <w:b/>
          <w:bCs/>
          <w:lang w:eastAsia="ru-RU"/>
        </w:rPr>
      </w:pPr>
      <w:r w:rsidRPr="0083049D">
        <w:rPr>
          <w:b/>
          <w:bCs/>
          <w:lang w:eastAsia="ru-RU"/>
        </w:rPr>
        <w:t>Профессиональный модуль ПМ.01</w:t>
      </w:r>
    </w:p>
    <w:p w:rsidR="00D53438" w:rsidRPr="0083049D" w:rsidRDefault="00D53438" w:rsidP="00B3760C">
      <w:pPr>
        <w:ind w:right="163" w:firstLine="660"/>
        <w:jc w:val="center"/>
        <w:rPr>
          <w:b/>
          <w:bCs/>
          <w:lang w:eastAsia="ru-RU"/>
        </w:rPr>
      </w:pPr>
      <w:r w:rsidRPr="0083049D">
        <w:rPr>
          <w:b/>
          <w:bCs/>
          <w:lang w:eastAsia="ru-RU"/>
        </w:rPr>
        <w:t>«ВЫПОЛНЕНИЕ СБОРКИ, МОНТАЖА И ДЕМОНТАЖА УСТРОЙСТВ, БЛОКОВ И ПРИБОРОВ РАЗЛИЧНЫХ ВИДОВ РАДИОЭЛЕКТРОННОЙ ТЕХНИКИ»</w:t>
      </w:r>
    </w:p>
    <w:p w:rsidR="00D53438" w:rsidRPr="0083049D" w:rsidRDefault="00D53438" w:rsidP="00B3760C">
      <w:pPr>
        <w:ind w:right="163" w:firstLine="660"/>
        <w:jc w:val="center"/>
        <w:rPr>
          <w:b/>
          <w:bCs/>
          <w:lang w:eastAsia="ru-RU"/>
        </w:rPr>
      </w:pPr>
    </w:p>
    <w:p w:rsidR="00D53438" w:rsidRPr="0083049D" w:rsidRDefault="00D53438" w:rsidP="00B3760C">
      <w:pPr>
        <w:pStyle w:val="Style18"/>
        <w:widowControl/>
        <w:spacing w:line="240" w:lineRule="auto"/>
        <w:ind w:firstLine="540"/>
        <w:jc w:val="both"/>
      </w:pPr>
      <w:r w:rsidRPr="0083049D">
        <w:t>Результатом освоения программы профессионального модуля ПМ.01 является овладение студентами видом профессиональной деятельности (ВПД) Выполнение сборки, монтажа и демонтажа устройств, блоков и приборов различных видов радиоэлектронной техники, в том числе профессиональными (ПК) и общими (ОК) компетенциями:</w:t>
      </w:r>
    </w:p>
    <w:p w:rsidR="00D53438" w:rsidRPr="0083049D" w:rsidRDefault="00D53438" w:rsidP="00B3760C">
      <w:pPr>
        <w:pStyle w:val="Style18"/>
        <w:widowControl/>
        <w:spacing w:line="240" w:lineRule="auto"/>
        <w:ind w:firstLine="540"/>
        <w:jc w:val="both"/>
      </w:pPr>
    </w:p>
    <w:tbl>
      <w:tblPr>
        <w:tblW w:w="48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8342"/>
      </w:tblGrid>
      <w:tr w:rsidR="00D53438" w:rsidRPr="0083049D">
        <w:trPr>
          <w:trHeight w:val="651"/>
        </w:trPr>
        <w:tc>
          <w:tcPr>
            <w:tcW w:w="797" w:type="pct"/>
            <w:vAlign w:val="center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03" w:type="pct"/>
            <w:vAlign w:val="center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53438" w:rsidRPr="0083049D"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53" w:right="24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</w:t>
            </w:r>
          </w:p>
        </w:tc>
      </w:tr>
      <w:tr w:rsidR="00D53438" w:rsidRPr="0083049D"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tabs>
                <w:tab w:val="left" w:pos="1875"/>
              </w:tabs>
              <w:spacing w:line="331" w:lineRule="exact"/>
              <w:ind w:left="59" w:right="58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Эксплуатировать приборы различных видов радиоэлектронной техники для проведения сборочных, монтажных и демонтажных работ.</w:t>
            </w:r>
          </w:p>
        </w:tc>
      </w:tr>
      <w:tr w:rsidR="00D53438" w:rsidRPr="0083049D"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53" w:right="24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Применять контрольно-измерительные приборы для проведения сборочных, монтажных и демонтажных работ различных видов радиоэлектронной техники.</w:t>
            </w:r>
          </w:p>
        </w:tc>
      </w:tr>
      <w:tr w:rsidR="00D53438" w:rsidRPr="0083049D"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29" w:right="43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3438" w:rsidRPr="0083049D"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24" w:right="48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before="5" w:line="300" w:lineRule="exact"/>
              <w:ind w:right="62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Принимать решения в стандартных и нестандартных ситуациях и нести за них ответственность.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before="10" w:line="300" w:lineRule="exact"/>
              <w:ind w:left="19" w:right="77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before="5" w:line="300" w:lineRule="exact"/>
              <w:ind w:left="10" w:right="72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Использовать информационно-коммуникационные технологии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00" w:lineRule="exact"/>
              <w:ind w:left="5" w:right="91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Работать в коллективе и команде, эффективно общаться с коллегами, руководством, потребителями.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" w:right="82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7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" w:right="5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797" w:type="pct"/>
          </w:tcPr>
          <w:p w:rsidR="00D53438" w:rsidRPr="0083049D" w:rsidRDefault="00D53438" w:rsidP="00C23C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03" w:type="pct"/>
          </w:tcPr>
          <w:p w:rsidR="00D53438" w:rsidRPr="0083049D" w:rsidRDefault="00D53438" w:rsidP="00C23C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7" w:right="10"/>
              <w:rPr>
                <w:sz w:val="24"/>
                <w:szCs w:val="24"/>
                <w:lang w:eastAsia="ru-RU"/>
              </w:rPr>
            </w:pPr>
            <w:r w:rsidRPr="0083049D">
              <w:rPr>
                <w:sz w:val="24"/>
                <w:szCs w:val="24"/>
                <w:lang w:eastAsia="ru-RU"/>
              </w:rPr>
              <w:t xml:space="preserve">   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3438" w:rsidRPr="0083049D" w:rsidRDefault="00D53438" w:rsidP="00B3760C">
      <w:pPr>
        <w:pStyle w:val="Style18"/>
        <w:widowControl/>
        <w:spacing w:line="240" w:lineRule="auto"/>
        <w:ind w:firstLine="540"/>
        <w:jc w:val="both"/>
      </w:pPr>
    </w:p>
    <w:p w:rsidR="00D53438" w:rsidRPr="0083049D" w:rsidRDefault="00D53438" w:rsidP="00B3760C">
      <w:pPr>
        <w:pStyle w:val="Default"/>
        <w:ind w:firstLine="709"/>
        <w:jc w:val="both"/>
      </w:pPr>
      <w:r w:rsidRPr="0083049D">
        <w:t xml:space="preserve">В ходе освоения профессионального модуля студент должен: </w:t>
      </w:r>
    </w:p>
    <w:p w:rsidR="00D53438" w:rsidRPr="0083049D" w:rsidRDefault="00D53438" w:rsidP="00B3760C">
      <w:pPr>
        <w:autoSpaceDE w:val="0"/>
        <w:autoSpaceDN w:val="0"/>
        <w:adjustRightInd w:val="0"/>
        <w:ind w:right="14" w:firstLine="709"/>
        <w:rPr>
          <w:sz w:val="24"/>
          <w:szCs w:val="24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 xml:space="preserve">иметь практический опыт </w:t>
      </w:r>
      <w:r w:rsidRPr="0083049D">
        <w:rPr>
          <w:sz w:val="24"/>
          <w:szCs w:val="24"/>
          <w:lang w:eastAsia="ru-RU"/>
        </w:rPr>
        <w:t>выполнения технологического процесса сборки, монтажа и демонтажа устройств, блоков и приборов радиоэлектронной техники в соответствии с технической документацией;</w:t>
      </w:r>
    </w:p>
    <w:p w:rsidR="00D53438" w:rsidRPr="0083049D" w:rsidRDefault="00D53438" w:rsidP="00B37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>уметь</w:t>
      </w:r>
      <w:r w:rsidRPr="0083049D">
        <w:rPr>
          <w:sz w:val="24"/>
          <w:szCs w:val="24"/>
          <w:lang w:eastAsia="ru-RU"/>
        </w:rPr>
        <w:t>: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использовать конструкторско-технологическую документацию;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сборку радиотехнических систем, устройств и блоков в соответствии с технической документацией;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монтаж радиотехнических систем, устройств и блоков в соответствии с технической документацией;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проверку работоспособности электрорадиоэлементов, контролировать сопротивление изоляции и проводников;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проверку сборки и монтажа с применением измерительных приборов и устройств;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демонтаж отдельных узлов и блоков радиоэлектронной аппаратуры с заменой и установкой деталей и узлов;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выполнять демонтаж печатных плат;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выполнять  слесарно-сборочные работы при сборке и демонтаже  радиотехнических систем, устройств и блоков в соответствии с технической документацией;</w:t>
      </w:r>
    </w:p>
    <w:p w:rsidR="00D53438" w:rsidRPr="0083049D" w:rsidRDefault="00D53438" w:rsidP="00B37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83049D">
        <w:rPr>
          <w:b/>
          <w:bCs/>
          <w:sz w:val="24"/>
          <w:szCs w:val="24"/>
          <w:lang w:eastAsia="ru-RU"/>
        </w:rPr>
        <w:t>знать: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требования Единой системы конструкторской документации (ЕСКД) и Единой системы технологической документации (ЕСТД);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технические требования к параметрам электрорадиоэлементов, способы их контроля и проверки;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технические условия на сборку, монтаж и демонтаж различных видов радиоэлектронной техники;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способы и средства контроля качества сборочных и монтажных работ;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правила и технологию выполнения демонтажа узлов и блоков различных видов радиоэлектронной техники с заменой и установкой деталей и узлов;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правила демонтажа электрорадиоэлементов;</w:t>
      </w:r>
    </w:p>
    <w:p w:rsidR="00D53438" w:rsidRPr="0083049D" w:rsidRDefault="00D53438" w:rsidP="00B3760C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приемы демонтажа.</w:t>
      </w:r>
    </w:p>
    <w:p w:rsidR="00D53438" w:rsidRPr="0083049D" w:rsidRDefault="00D53438" w:rsidP="00B3760C">
      <w:pPr>
        <w:ind w:right="163" w:firstLine="709"/>
        <w:jc w:val="center"/>
        <w:rPr>
          <w:sz w:val="24"/>
          <w:szCs w:val="24"/>
          <w:lang w:eastAsia="ru-RU"/>
        </w:rPr>
      </w:pP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Виды учебной работы и объем учебных часов ПМ.01</w:t>
      </w: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594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53438" w:rsidRPr="0083049D" w:rsidRDefault="00D53438" w:rsidP="00B37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auto"/>
          <w:sz w:val="24"/>
          <w:szCs w:val="24"/>
        </w:rPr>
      </w:pPr>
      <w:r w:rsidRPr="0083049D">
        <w:rPr>
          <w:color w:val="auto"/>
          <w:sz w:val="24"/>
          <w:szCs w:val="24"/>
        </w:rPr>
        <w:t>Учебная практика проводится рассредоточено в учебно-производственных мастерских колледжа, производственная практика проводится концентрированно в организациях, направление деятельности которых соответствует профилю подготовки студентов.</w:t>
      </w: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659BF">
      <w:pPr>
        <w:ind w:right="163" w:firstLine="660"/>
        <w:jc w:val="center"/>
        <w:rPr>
          <w:b/>
          <w:bCs/>
          <w:lang w:eastAsia="ru-RU"/>
        </w:rPr>
      </w:pPr>
      <w:r w:rsidRPr="0083049D">
        <w:rPr>
          <w:b/>
          <w:bCs/>
          <w:lang w:eastAsia="ru-RU"/>
        </w:rPr>
        <w:t>Профессиональный модуль ПМ.02</w:t>
      </w: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CharStyle94"/>
          <w:sz w:val="28"/>
          <w:szCs w:val="28"/>
        </w:rPr>
      </w:pPr>
      <w:r w:rsidRPr="0083049D">
        <w:rPr>
          <w:rStyle w:val="CharStyle94"/>
          <w:sz w:val="28"/>
          <w:szCs w:val="28"/>
        </w:rPr>
        <w:t>«ВЫПОЛНЕНИЕ НАСТРОЙКИ, РЕГУЛИРОВКИ И ПРОВЕДЕНИЕ СТАНДАРТНЫХ И СЕРТИФИКАЦИОННЫХ ИСПЫТАНИЙ УСТРОЙСТВ, БЛОКОВ И ПРИБОРОВ РАДИОЭЛЕКТРОННОЙ ТЕХНИКИ»</w:t>
      </w:r>
    </w:p>
    <w:p w:rsidR="00D53438" w:rsidRPr="0083049D" w:rsidRDefault="00D53438" w:rsidP="00B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E659BF">
      <w:pPr>
        <w:pStyle w:val="Style18"/>
        <w:widowControl/>
        <w:spacing w:line="240" w:lineRule="auto"/>
        <w:ind w:firstLine="540"/>
        <w:jc w:val="both"/>
      </w:pPr>
      <w:r w:rsidRPr="0083049D">
        <w:t xml:space="preserve">Результатом освоения программы профессионального модуля ПМ.02 является овладение студентами видом профессиональной деятельности (ВПД) </w:t>
      </w:r>
      <w:r w:rsidRPr="0083049D">
        <w:rPr>
          <w:rStyle w:val="CharStyle6"/>
          <w:sz w:val="24"/>
          <w:szCs w:val="24"/>
        </w:rPr>
        <w:t>Выполнение настройки, регулировки и проведение стандартных и сертификационных испытаний устройств, блоков и приборов радиоэлектронной техники, проведение диагностики и ремонта различных видов радиоэлектронной техники</w:t>
      </w:r>
      <w:r w:rsidRPr="0083049D">
        <w:t>, в том числе профессиональными (ПК) и общими (ОК) компетенциями:</w:t>
      </w:r>
    </w:p>
    <w:p w:rsidR="00D53438" w:rsidRPr="0083049D" w:rsidRDefault="00D53438" w:rsidP="00E659BF">
      <w:pPr>
        <w:pStyle w:val="Style18"/>
        <w:widowControl/>
        <w:spacing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325"/>
        <w:gridCol w:w="8598"/>
      </w:tblGrid>
      <w:tr w:rsidR="00D53438" w:rsidRPr="0083049D">
        <w:trPr>
          <w:trHeight w:val="651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3438" w:rsidRPr="0083049D" w:rsidRDefault="00D53438" w:rsidP="00C23C4A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438" w:rsidRPr="0083049D" w:rsidRDefault="00D53438" w:rsidP="00C23C4A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53438" w:rsidRPr="0083049D">
        <w:trPr>
          <w:trHeight w:val="629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ind w:right="5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ПК 2.1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ind w:left="19" w:right="5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Настраивать и регулировать параметры устройств, блоков и приборов радиоэлектронной техники.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ПК 2.2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left="19" w:right="10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Анализировать электрические схемы изделий радиоэлектронной техники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right="10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ПК 2.3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left="24" w:right="5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right="5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ПК 2.4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ПК 2.5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left="24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Использовать методики проведения испытаний различных видов радиоэлектронной техники.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left="48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  <w:lang w:val="en-US"/>
              </w:rPr>
              <w:t>OK</w:t>
            </w:r>
            <w:r w:rsidRPr="0083049D">
              <w:rPr>
                <w:rStyle w:val="CharStyle6"/>
                <w:sz w:val="24"/>
                <w:szCs w:val="24"/>
              </w:rPr>
              <w:t xml:space="preserve"> 1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left="48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2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3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0" w:line="312" w:lineRule="exact"/>
              <w:ind w:left="38" w:right="19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4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0" w:line="312" w:lineRule="exact"/>
              <w:ind w:left="38" w:right="19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5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6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7.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17" w:lineRule="exact"/>
              <w:ind w:left="10" w:right="82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4" w:line="312" w:lineRule="exact"/>
              <w:ind w:left="14" w:right="29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ОК 8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right="34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ОК 9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10</w:t>
            </w:r>
            <w:r w:rsidRPr="0083049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17" w:lineRule="exact"/>
              <w:ind w:left="77" w:right="1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3438" w:rsidRPr="0083049D" w:rsidRDefault="00D53438" w:rsidP="00E659BF">
      <w:pPr>
        <w:pStyle w:val="Style18"/>
        <w:widowControl/>
        <w:spacing w:line="240" w:lineRule="auto"/>
        <w:ind w:firstLine="540"/>
        <w:jc w:val="both"/>
      </w:pP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В ходе освоения профессионального модуля студент должен:</w:t>
      </w:r>
    </w:p>
    <w:p w:rsidR="00D53438" w:rsidRPr="0083049D" w:rsidRDefault="00D53438" w:rsidP="00E659BF">
      <w:pPr>
        <w:pStyle w:val="Style22"/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иметь практический опыт </w:t>
      </w:r>
      <w:r w:rsidRPr="0083049D">
        <w:rPr>
          <w:rStyle w:val="CharStyle98"/>
          <w:sz w:val="24"/>
          <w:szCs w:val="24"/>
        </w:rPr>
        <w:t>настройки и регулировки устройств и блоков различных видов радиоэлектронной техники; проведения стандартных и сертификационных испытаний устройств, блоков и приборов радиоэлектронной техники</w:t>
      </w:r>
      <w:r w:rsidRPr="0083049D">
        <w:rPr>
          <w:b/>
          <w:bCs/>
          <w:sz w:val="24"/>
          <w:szCs w:val="24"/>
        </w:rPr>
        <w:t>;</w:t>
      </w:r>
    </w:p>
    <w:p w:rsidR="00D53438" w:rsidRPr="0083049D" w:rsidRDefault="00D53438" w:rsidP="00E659BF">
      <w:pPr>
        <w:pStyle w:val="Style22"/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читать схемы различных устройств радиоэлектронной техники, их отдельных узлов и каскадов;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необходимые измерения;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определять и устранять причины отказа устройств и блоков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настройку и регулировку устройств и блоков радиоэлектронной техники согласно техническим условиям;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проводить испытания различных видов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подбирать и устанавливать оптимальные режимы работы различных видов радиоэлектронной техники; </w:t>
      </w:r>
    </w:p>
    <w:p w:rsidR="00D53438" w:rsidRPr="0083049D" w:rsidRDefault="00D53438" w:rsidP="00E659BF">
      <w:pPr>
        <w:pStyle w:val="Style22"/>
        <w:spacing w:line="240" w:lineRule="auto"/>
        <w:ind w:firstLine="720"/>
        <w:jc w:val="both"/>
        <w:rPr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  <w:r w:rsidRPr="0083049D">
        <w:rPr>
          <w:sz w:val="24"/>
          <w:szCs w:val="24"/>
        </w:rPr>
        <w:t xml:space="preserve"> 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назначение, устройство, принцип действия различных видов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и средства измерения;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назначение, устройство, принцип действия средств измерения;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диагностики и восстановления работоспособности устройств и блоков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технические условия и инструкции на настраиваемую и регулируемую радиоэлектронную технику;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настройки, регулировки различных видов радиоэлектронной техники;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технические характеристики электроизмерительных приборов и устройств;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и средства их проверки;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виды испытаний и их классификацию;</w:t>
      </w:r>
    </w:p>
    <w:p w:rsidR="00D53438" w:rsidRPr="0083049D" w:rsidRDefault="00D53438" w:rsidP="00E659BF">
      <w:pPr>
        <w:numPr>
          <w:ilvl w:val="0"/>
          <w:numId w:val="29"/>
        </w:numPr>
        <w:tabs>
          <w:tab w:val="left" w:pos="1134"/>
        </w:tabs>
        <w:suppressAutoHyphens/>
        <w:autoSpaceDE w:val="0"/>
        <w:ind w:left="0" w:firstLine="709"/>
        <w:rPr>
          <w:sz w:val="24"/>
          <w:szCs w:val="24"/>
        </w:rPr>
      </w:pPr>
      <w:r w:rsidRPr="0083049D">
        <w:rPr>
          <w:sz w:val="24"/>
          <w:szCs w:val="24"/>
        </w:rPr>
        <w:t>методы и технологию проведения испытаний различных видов радиоэлектронной техники.</w:t>
      </w: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 </w:t>
      </w: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Виды учебной работы и объем учебных часов ПМ.02</w:t>
      </w: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894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464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232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126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1813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Учебная практика проводится концентрированно, на базе колледжа.</w:t>
      </w:r>
    </w:p>
    <w:p w:rsidR="00D53438" w:rsidRPr="0083049D" w:rsidRDefault="00D53438" w:rsidP="0018130E">
      <w:pPr>
        <w:pStyle w:val="Style21"/>
        <w:widowControl/>
        <w:spacing w:line="240" w:lineRule="auto"/>
        <w:ind w:firstLine="709"/>
        <w:rPr>
          <w:color w:val="FF0000"/>
        </w:rPr>
      </w:pPr>
      <w:r w:rsidRPr="0083049D"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студентов</w:t>
      </w:r>
      <w:r w:rsidRPr="0083049D">
        <w:rPr>
          <w:color w:val="FF0000"/>
        </w:rPr>
        <w:t>.</w:t>
      </w:r>
    </w:p>
    <w:p w:rsidR="00D53438" w:rsidRPr="0083049D" w:rsidRDefault="00D53438" w:rsidP="00E6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18130E">
      <w:pPr>
        <w:ind w:right="163" w:firstLine="660"/>
        <w:jc w:val="center"/>
        <w:rPr>
          <w:b/>
          <w:bCs/>
          <w:lang w:eastAsia="ru-RU"/>
        </w:rPr>
      </w:pPr>
      <w:r w:rsidRPr="0083049D">
        <w:rPr>
          <w:b/>
          <w:bCs/>
          <w:lang w:eastAsia="ru-RU"/>
        </w:rPr>
        <w:t>Профессиональный модуль ПМ.03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CharStyle94"/>
          <w:sz w:val="28"/>
          <w:szCs w:val="28"/>
        </w:rPr>
      </w:pPr>
      <w:r w:rsidRPr="0083049D">
        <w:rPr>
          <w:rStyle w:val="CharStyle94"/>
          <w:sz w:val="28"/>
          <w:szCs w:val="28"/>
        </w:rPr>
        <w:t xml:space="preserve">«ПРОВЕДЕНИЕ ДИАГНОСТИКИ И РЕМОНТА 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CharStyle94"/>
          <w:sz w:val="28"/>
          <w:szCs w:val="28"/>
        </w:rPr>
      </w:pPr>
      <w:r w:rsidRPr="0083049D">
        <w:rPr>
          <w:rStyle w:val="CharStyle94"/>
          <w:sz w:val="28"/>
          <w:szCs w:val="28"/>
        </w:rPr>
        <w:t>РАЗЛИЧНЫХ ВИДОВ РАДИОЭЛЕКТРОННОЙ ТЕХНИКИ»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18130E">
      <w:pPr>
        <w:pStyle w:val="Style18"/>
        <w:widowControl/>
        <w:spacing w:line="240" w:lineRule="auto"/>
        <w:ind w:firstLine="540"/>
        <w:jc w:val="both"/>
      </w:pPr>
      <w:r w:rsidRPr="0083049D">
        <w:t xml:space="preserve">Результатом освоения программы профессионального модуля ПМ.03 является овладение студентами видом профессиональной деятельности (ВПД) </w:t>
      </w:r>
      <w:r w:rsidRPr="0083049D">
        <w:rPr>
          <w:rStyle w:val="CharStyle291"/>
          <w:sz w:val="24"/>
          <w:szCs w:val="24"/>
        </w:rPr>
        <w:t xml:space="preserve">Проведение диагностики </w:t>
      </w:r>
      <w:r w:rsidRPr="0083049D">
        <w:rPr>
          <w:rStyle w:val="CharStyle6"/>
          <w:sz w:val="24"/>
          <w:szCs w:val="24"/>
        </w:rPr>
        <w:t xml:space="preserve">и </w:t>
      </w:r>
      <w:r w:rsidRPr="0083049D">
        <w:rPr>
          <w:rStyle w:val="CharStyle291"/>
          <w:sz w:val="24"/>
          <w:szCs w:val="24"/>
        </w:rPr>
        <w:t xml:space="preserve">ремонта </w:t>
      </w:r>
      <w:r w:rsidRPr="0083049D">
        <w:rPr>
          <w:rStyle w:val="CharStyle6"/>
          <w:sz w:val="24"/>
          <w:szCs w:val="24"/>
        </w:rPr>
        <w:t>различных видов радиоэлектронной техники</w:t>
      </w:r>
      <w:r w:rsidRPr="0083049D">
        <w:t>, в том числе профессиональными (ПК) и общими (ОК) компетенциями:</w:t>
      </w:r>
    </w:p>
    <w:p w:rsidR="00D53438" w:rsidRPr="0083049D" w:rsidRDefault="00D53438" w:rsidP="0018130E">
      <w:pPr>
        <w:pStyle w:val="Style18"/>
        <w:widowControl/>
        <w:spacing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325"/>
        <w:gridCol w:w="8598"/>
      </w:tblGrid>
      <w:tr w:rsidR="00D53438" w:rsidRPr="0083049D">
        <w:trPr>
          <w:trHeight w:val="651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3438" w:rsidRPr="0083049D" w:rsidRDefault="00D53438" w:rsidP="00C23C4A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438" w:rsidRPr="0083049D" w:rsidRDefault="00D53438" w:rsidP="00C23C4A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53438" w:rsidRPr="0083049D">
        <w:trPr>
          <w:trHeight w:val="629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ind w:right="5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ПК 3.1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ind w:left="19" w:right="5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Проводить обслуживание аналоговых и цифровых устройств и блоков радиоэлектронной техники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ПК 3.2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left="19" w:right="10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Использовать алгоритмы диагностирования аналоговых и цифровых устройств и блоков радиоэлектронной техники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ind w:right="10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ПК 3.3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ind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Производить ремонт радиоэлектронного оборудования.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left="48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  <w:lang w:val="en-US"/>
              </w:rPr>
              <w:t>OK</w:t>
            </w:r>
            <w:r w:rsidRPr="0083049D">
              <w:rPr>
                <w:rStyle w:val="CharStyle6"/>
                <w:sz w:val="24"/>
                <w:szCs w:val="24"/>
              </w:rPr>
              <w:t xml:space="preserve"> 1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left="48" w:firstLine="0"/>
              <w:jc w:val="left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3438" w:rsidRPr="0083049D"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2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3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0" w:line="312" w:lineRule="exact"/>
              <w:ind w:left="38" w:right="19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4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0" w:line="312" w:lineRule="exact"/>
              <w:ind w:left="38" w:right="19" w:firstLine="0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5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spacing w:line="360" w:lineRule="auto"/>
              <w:jc w:val="center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ОК 6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4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7.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17" w:lineRule="exact"/>
              <w:ind w:left="10" w:right="82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14" w:line="312" w:lineRule="exact"/>
              <w:ind w:left="14" w:right="29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ОК 8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pStyle w:val="Style10"/>
              <w:snapToGrid w:val="0"/>
              <w:spacing w:before="5" w:line="312" w:lineRule="exact"/>
              <w:ind w:right="34" w:firstLine="0"/>
              <w:jc w:val="center"/>
            </w:pPr>
            <w:r w:rsidRPr="0083049D">
              <w:rPr>
                <w:rStyle w:val="CharStyle6"/>
                <w:sz w:val="24"/>
                <w:szCs w:val="24"/>
              </w:rPr>
              <w:t>ОК 9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snapToGrid w:val="0"/>
              <w:rPr>
                <w:rStyle w:val="CharStyle6"/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3438" w:rsidRPr="0083049D">
        <w:trPr>
          <w:trHeight w:val="673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ОК 10</w:t>
            </w:r>
            <w:r w:rsidRPr="0083049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438" w:rsidRPr="0083049D" w:rsidRDefault="00D53438" w:rsidP="00C23C4A">
            <w:pPr>
              <w:widowControl w:val="0"/>
              <w:autoSpaceDE w:val="0"/>
              <w:snapToGrid w:val="0"/>
              <w:spacing w:line="317" w:lineRule="exact"/>
              <w:ind w:left="77" w:right="10"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3438" w:rsidRPr="0083049D" w:rsidRDefault="00D53438" w:rsidP="0018130E">
      <w:pPr>
        <w:pStyle w:val="Style18"/>
        <w:widowControl/>
        <w:spacing w:line="240" w:lineRule="auto"/>
        <w:ind w:firstLine="540"/>
        <w:jc w:val="both"/>
      </w:pP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В ходе освоения профессионального модуля студент должен:</w:t>
      </w:r>
    </w:p>
    <w:p w:rsidR="00D53438" w:rsidRPr="0083049D" w:rsidRDefault="00D53438" w:rsidP="0018130E">
      <w:pPr>
        <w:pStyle w:val="Style22"/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 xml:space="preserve">иметь практический опыт </w:t>
      </w:r>
      <w:r w:rsidRPr="0083049D">
        <w:rPr>
          <w:rStyle w:val="CharStyle98"/>
          <w:sz w:val="24"/>
          <w:szCs w:val="24"/>
        </w:rPr>
        <w:t>диагностики и ремонта аналоговой и цифровой радиоэлектронной техники в процессе эксплуатации;</w:t>
      </w:r>
    </w:p>
    <w:p w:rsidR="00D53438" w:rsidRPr="0083049D" w:rsidRDefault="00D53438" w:rsidP="0018130E">
      <w:pPr>
        <w:pStyle w:val="Style22"/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производить контроль параметров различных видов радиоэлектронной техники в процессе эксплуатации;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применять программные средства при проведении диагностики радиоэлектронной техники;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составлять алгоритмы диагностики для различных видов радиоэлектронной техники;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проверять функционирование диагностируемой радиоэлектронной техники;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замерять и контролировать характеристики и параметры диагностируемой радиоэлектронной техники;</w:t>
      </w:r>
    </w:p>
    <w:p w:rsidR="00D53438" w:rsidRPr="0083049D" w:rsidRDefault="00D53438" w:rsidP="0018130E">
      <w:pPr>
        <w:pStyle w:val="Style182"/>
        <w:spacing w:line="240" w:lineRule="auto"/>
        <w:ind w:firstLine="720"/>
        <w:rPr>
          <w:sz w:val="24"/>
          <w:szCs w:val="24"/>
        </w:rPr>
      </w:pPr>
      <w:r w:rsidRPr="0083049D">
        <w:rPr>
          <w:rStyle w:val="CharStyle94"/>
          <w:sz w:val="24"/>
          <w:szCs w:val="24"/>
        </w:rPr>
        <w:t>знать: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назначение, устройство, принцип действия средств измерения;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83049D">
        <w:rPr>
          <w:sz w:val="24"/>
          <w:szCs w:val="24"/>
        </w:rPr>
        <w:t>– правила эксплуатации и назначение различных видов радиоэлектронной техники;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3049D">
        <w:rPr>
          <w:sz w:val="24"/>
          <w:szCs w:val="24"/>
        </w:rPr>
        <w:t xml:space="preserve">– алгоритм функционирования диагностируемой радиоэлектронной техники. 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CharStyle98"/>
          <w:sz w:val="24"/>
          <w:szCs w:val="24"/>
        </w:rPr>
      </w:pPr>
      <w:r w:rsidRPr="0083049D">
        <w:rPr>
          <w:rStyle w:val="CharStyle98"/>
          <w:sz w:val="24"/>
          <w:szCs w:val="24"/>
        </w:rPr>
        <w:t xml:space="preserve"> 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Виды учебной работы и объем учебных часов ПМ.03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528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384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256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128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3B0608">
      <w:pPr>
        <w:pStyle w:val="Style21"/>
        <w:widowControl/>
        <w:spacing w:line="240" w:lineRule="auto"/>
        <w:ind w:firstLine="709"/>
      </w:pPr>
      <w:r w:rsidRPr="0083049D">
        <w:t>Производственная практика (по профилю специальности) проводится рассредоточено в организациях, направление деятельности которых соответствует профилю подготовки студентов.</w:t>
      </w:r>
    </w:p>
    <w:p w:rsidR="00D53438" w:rsidRPr="0083049D" w:rsidRDefault="00D53438" w:rsidP="003B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3049D">
        <w:rPr>
          <w:b/>
          <w:bCs/>
          <w:lang w:eastAsia="ru-RU"/>
        </w:rPr>
        <w:t xml:space="preserve">Профессиональный модуль </w:t>
      </w:r>
      <w:r w:rsidRPr="0083049D">
        <w:rPr>
          <w:b/>
          <w:bCs/>
        </w:rPr>
        <w:t xml:space="preserve">ПМ.04 </w:t>
      </w:r>
    </w:p>
    <w:p w:rsidR="00D53438" w:rsidRPr="0083049D" w:rsidRDefault="00D53438" w:rsidP="003B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3049D">
        <w:rPr>
          <w:b/>
          <w:bCs/>
        </w:rPr>
        <w:t xml:space="preserve">«ВЫПОЛНЕНИЕ РАБОТ ПО ПРОФЕССИИ </w:t>
      </w:r>
    </w:p>
    <w:p w:rsidR="00D53438" w:rsidRPr="0083049D" w:rsidRDefault="00D53438" w:rsidP="003B0608">
      <w:pPr>
        <w:jc w:val="center"/>
        <w:rPr>
          <w:b/>
          <w:bCs/>
        </w:rPr>
      </w:pPr>
      <w:r w:rsidRPr="0083049D">
        <w:rPr>
          <w:b/>
          <w:bCs/>
        </w:rPr>
        <w:t>«МОНТАЖНИК РАДИОЭЛЕКТРОННОЙ АППАРАТУРЫ И ПРИБОРОВ»</w:t>
      </w:r>
    </w:p>
    <w:p w:rsidR="00D53438" w:rsidRPr="0083049D" w:rsidRDefault="00D53438" w:rsidP="0018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D53438" w:rsidRPr="0083049D" w:rsidRDefault="00D53438" w:rsidP="003B0608">
      <w:pPr>
        <w:pStyle w:val="Style18"/>
        <w:widowControl/>
        <w:spacing w:line="240" w:lineRule="auto"/>
        <w:ind w:firstLine="540"/>
        <w:jc w:val="both"/>
      </w:pPr>
      <w:r w:rsidRPr="0083049D">
        <w:t>Результатом освоения программы профессионального модуля ПМ.04 является овладение студентами видом профессиональной деятельности (ВПД) Выполнение работ при монтаже радиоэлектронной аппаратуры и приборов, в том числе профессиональными (ПК) и общими (ОК) компетенциями:</w:t>
      </w:r>
    </w:p>
    <w:p w:rsidR="00D53438" w:rsidRPr="0083049D" w:rsidRDefault="00D53438" w:rsidP="003B0608">
      <w:pPr>
        <w:pStyle w:val="Style18"/>
        <w:widowControl/>
        <w:spacing w:line="240" w:lineRule="auto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8836"/>
      </w:tblGrid>
      <w:tr w:rsidR="00D53438" w:rsidRPr="0083049D">
        <w:trPr>
          <w:tblHeader/>
        </w:trPr>
        <w:tc>
          <w:tcPr>
            <w:tcW w:w="1087" w:type="dxa"/>
            <w:vAlign w:val="center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36" w:type="dxa"/>
            <w:vAlign w:val="center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53438" w:rsidRPr="0083049D"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радиоэлементов к монтажу</w:t>
            </w:r>
          </w:p>
        </w:tc>
      </w:tr>
      <w:tr w:rsidR="00D53438" w:rsidRPr="0083049D">
        <w:trPr>
          <w:trHeight w:val="630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Выполнять электрорадиомонтажные работы при проводном, печатном и поверхностном монтаже</w:t>
            </w:r>
          </w:p>
        </w:tc>
      </w:tr>
      <w:tr w:rsidR="00D53438" w:rsidRPr="0083049D">
        <w:trPr>
          <w:trHeight w:val="189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3438" w:rsidRPr="0083049D">
        <w:trPr>
          <w:trHeight w:val="189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widowControl w:val="0"/>
              <w:suppressAutoHyphens/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53438" w:rsidRPr="0083049D">
        <w:trPr>
          <w:trHeight w:val="570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rPr>
                <w:sz w:val="24"/>
                <w:szCs w:val="24"/>
              </w:rPr>
            </w:pPr>
            <w:r w:rsidRPr="0083049D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Style10"/>
              <w:spacing w:before="10" w:line="240" w:lineRule="auto"/>
              <w:ind w:right="19" w:firstLine="0"/>
            </w:pPr>
            <w:r w:rsidRPr="0083049D">
              <w:rPr>
                <w:rStyle w:val="CharStyle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rPr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rPr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rPr>
                <w:sz w:val="24"/>
                <w:szCs w:val="24"/>
              </w:rPr>
            </w:pPr>
            <w:r w:rsidRPr="0083049D">
              <w:rPr>
                <w:rStyle w:val="CharStyle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Style10"/>
              <w:spacing w:before="5" w:line="240" w:lineRule="auto"/>
              <w:ind w:left="24" w:right="34" w:firstLine="0"/>
            </w:pPr>
            <w:r w:rsidRPr="0083049D">
              <w:rPr>
                <w:rStyle w:val="CharStyle6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3438" w:rsidRPr="0083049D">
        <w:trPr>
          <w:trHeight w:val="561"/>
        </w:trPr>
        <w:tc>
          <w:tcPr>
            <w:tcW w:w="1087" w:type="dxa"/>
          </w:tcPr>
          <w:p w:rsidR="00D53438" w:rsidRPr="0083049D" w:rsidRDefault="00D53438" w:rsidP="003B060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9D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836" w:type="dxa"/>
          </w:tcPr>
          <w:p w:rsidR="00D53438" w:rsidRPr="0083049D" w:rsidRDefault="00D53438" w:rsidP="003B0608">
            <w:pPr>
              <w:pStyle w:val="Style10"/>
              <w:spacing w:line="240" w:lineRule="auto"/>
              <w:ind w:left="24" w:right="43" w:firstLine="0"/>
            </w:pPr>
            <w:r w:rsidRPr="0083049D">
              <w:rPr>
                <w:rStyle w:val="CharStyle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3438" w:rsidRPr="0083049D" w:rsidRDefault="00D53438" w:rsidP="003B0608">
      <w:pPr>
        <w:pStyle w:val="Style18"/>
        <w:widowControl/>
        <w:spacing w:line="240" w:lineRule="auto"/>
        <w:ind w:firstLine="540"/>
        <w:jc w:val="both"/>
      </w:pPr>
    </w:p>
    <w:p w:rsidR="00D53438" w:rsidRPr="0083049D" w:rsidRDefault="00D53438" w:rsidP="003B060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 xml:space="preserve">В ходе освоения профессионального модуля должен: 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u w:val="single"/>
        </w:rPr>
      </w:pPr>
      <w:r w:rsidRPr="0083049D">
        <w:rPr>
          <w:b/>
          <w:bCs/>
          <w:sz w:val="24"/>
          <w:szCs w:val="24"/>
        </w:rPr>
        <w:t xml:space="preserve">иметь практический опыт </w:t>
      </w:r>
      <w:r w:rsidRPr="0083049D">
        <w:rPr>
          <w:sz w:val="24"/>
          <w:szCs w:val="24"/>
        </w:rPr>
        <w:t>монтажа радиоэлектронной аппаратуры и приборов.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уметь: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монтаж простых узлов, блоков, приборов, радиоустройств, плат, панелей радиоэлектронной аппаратуры по простым монтажным схемам и чертежам с полной заделкой проводов и соединений во всех видах производства, очистку, герметизацию, крепление с помощью клеев, мастик;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демонтаж отдельных радиоэлементов, установленных на клей, мастику;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прокладку экранированного и высокочастотного кабеля с разделкой и распайкой концов проводников по простым монтажным схемам;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укладку мягких и гибких проводов по шаблонам;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изоляцию и экранирование отдельных проводов и перемычек;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накладку нитяных и металлических бандажей;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подготовку электрорадиоэлементов к пайке;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нарезку монтажных проводов с зачисткой и лужением концов;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испытание и проверку производственного монтажа на полярность, обрыв, короткое замыкание и правильность подключения с применением электроизмерительных приборов;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распайку простых демонтируемых приборов с заменой отдельных элементов;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монтаж отдельных узлов на микроэлементах 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выполнять подготовку электрорадиоэлементов к герметизации, креплению с помощью клеев, мастик.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знать: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способы монтажа мягких и жестких схем по шаблону;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способы формовки выводов электрорадиоэлементов и требования, предъявляемые при работе с микросхемами;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устройство и принцип действия монтируемой аппаратуры;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наименование и маркировку применяемых при монтаже материалов и электрорадиоэлементов;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способы монтажа простых узлов, блоков, приборов, радиоустройств, печатных плат, телефонных устройств и т.д.;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способы демонтажа электрорадиоэлементов в лакированном монтаже;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особенности монтажа печатных схем;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правила включения монтируемых элементов в контрольно - испытательную сеть;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условные обозначения приборов, узлов, электрорадиоэлементов в монтажной схеме;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 xml:space="preserve">способы вязки простых жгутов по монтажным схемам; 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назначение применяемых контрольно - измерительных инструментов, приборов и правила пользования ими;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электрические и механические свойства наиболее распространенных проводов, кабелей и изоляционных материалов, применяемых клеев, мастик, герметиков, лаков, очистных смесей;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049D">
        <w:rPr>
          <w:rFonts w:ascii="Times New Roman" w:hAnsi="Times New Roman" w:cs="Times New Roman"/>
          <w:sz w:val="24"/>
          <w:szCs w:val="24"/>
        </w:rPr>
        <w:t>основы электро- и радиотехники.</w:t>
      </w:r>
    </w:p>
    <w:p w:rsidR="00D53438" w:rsidRPr="0083049D" w:rsidRDefault="00D53438" w:rsidP="003B0608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83049D">
        <w:rPr>
          <w:b/>
          <w:bCs/>
          <w:sz w:val="24"/>
          <w:szCs w:val="24"/>
        </w:rPr>
        <w:t>Виды учебной работы и объем учебных часов ПМ.04</w:t>
      </w:r>
    </w:p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D53438" w:rsidRPr="0083049D">
        <w:trPr>
          <w:trHeight w:val="460"/>
        </w:trPr>
        <w:tc>
          <w:tcPr>
            <w:tcW w:w="7796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240</w:t>
            </w:r>
          </w:p>
        </w:tc>
      </w:tr>
      <w:tr w:rsidR="00D53438" w:rsidRPr="0083049D">
        <w:trPr>
          <w:trHeight w:val="285"/>
        </w:trPr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D53438" w:rsidRPr="0083049D">
        <w:tc>
          <w:tcPr>
            <w:tcW w:w="7796" w:type="dxa"/>
          </w:tcPr>
          <w:p w:rsidR="00D53438" w:rsidRPr="0083049D" w:rsidRDefault="00D53438" w:rsidP="00C23C4A">
            <w:pPr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7" w:type="dxa"/>
          </w:tcPr>
          <w:p w:rsidR="00D53438" w:rsidRPr="0083049D" w:rsidRDefault="00D53438" w:rsidP="00C23C4A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9D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53438" w:rsidRPr="0083049D" w:rsidRDefault="00D53438" w:rsidP="003B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D53438" w:rsidRPr="0083049D" w:rsidRDefault="00D53438" w:rsidP="003B060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49D">
        <w:rPr>
          <w:rFonts w:ascii="Times New Roman" w:hAnsi="Times New Roman" w:cs="Times New Roman"/>
          <w:sz w:val="24"/>
          <w:szCs w:val="24"/>
        </w:rPr>
        <w:t>Учебная практика проводится рассредоточено, на базе колледжа.</w:t>
      </w:r>
    </w:p>
    <w:p w:rsidR="00D53438" w:rsidRPr="0083049D" w:rsidRDefault="00D53438" w:rsidP="003B0608">
      <w:pPr>
        <w:pStyle w:val="Style21"/>
        <w:widowControl/>
        <w:spacing w:line="240" w:lineRule="auto"/>
        <w:ind w:firstLine="709"/>
      </w:pPr>
      <w:r w:rsidRPr="0083049D"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студентов.</w:t>
      </w:r>
    </w:p>
    <w:p w:rsidR="00D53438" w:rsidRPr="0083049D" w:rsidRDefault="00D53438" w:rsidP="00ED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</w:p>
    <w:sectPr w:rsidR="00D53438" w:rsidRPr="0083049D" w:rsidSect="00B3760C">
      <w:footerReference w:type="default" r:id="rId7"/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38" w:rsidRDefault="00D53438" w:rsidP="00134FAE">
      <w:r>
        <w:separator/>
      </w:r>
    </w:p>
  </w:endnote>
  <w:endnote w:type="continuationSeparator" w:id="1">
    <w:p w:rsidR="00D53438" w:rsidRDefault="00D53438" w:rsidP="0013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38" w:rsidRDefault="00D53438" w:rsidP="00721140">
    <w:pPr>
      <w:pStyle w:val="Footer"/>
      <w:jc w:val="right"/>
    </w:pPr>
    <w:r w:rsidRPr="002D4CB1">
      <w:rPr>
        <w:rFonts w:ascii="Times New Roman" w:hAnsi="Times New Roman" w:cs="Times New Roman"/>
        <w:sz w:val="24"/>
        <w:szCs w:val="24"/>
      </w:rPr>
      <w:fldChar w:fldCharType="begin"/>
    </w:r>
    <w:r w:rsidRPr="002D4CB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4CB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26</w:t>
    </w:r>
    <w:r w:rsidRPr="002D4CB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38" w:rsidRDefault="00D53438" w:rsidP="00134FAE">
      <w:r>
        <w:separator/>
      </w:r>
    </w:p>
  </w:footnote>
  <w:footnote w:type="continuationSeparator" w:id="1">
    <w:p w:rsidR="00D53438" w:rsidRDefault="00D53438" w:rsidP="0013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28"/>
        <w:szCs w:val="28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4">
    <w:nsid w:val="06521D85"/>
    <w:multiLevelType w:val="hybridMultilevel"/>
    <w:tmpl w:val="5FAA5C5C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8EB56D9"/>
    <w:multiLevelType w:val="hybridMultilevel"/>
    <w:tmpl w:val="1A2C4D38"/>
    <w:lvl w:ilvl="0" w:tplc="90B4F0C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14A7CAF"/>
    <w:multiLevelType w:val="hybridMultilevel"/>
    <w:tmpl w:val="1CEC029A"/>
    <w:lvl w:ilvl="0" w:tplc="90B4F0C2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2402F4"/>
    <w:multiLevelType w:val="hybridMultilevel"/>
    <w:tmpl w:val="A3A80A4E"/>
    <w:lvl w:ilvl="0" w:tplc="9D38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A443D8">
      <w:numFmt w:val="none"/>
      <w:lvlText w:val=""/>
      <w:lvlJc w:val="left"/>
      <w:pPr>
        <w:tabs>
          <w:tab w:val="num" w:pos="360"/>
        </w:tabs>
      </w:pPr>
    </w:lvl>
    <w:lvl w:ilvl="2" w:tplc="1722F8AC">
      <w:numFmt w:val="none"/>
      <w:lvlText w:val=""/>
      <w:lvlJc w:val="left"/>
      <w:pPr>
        <w:tabs>
          <w:tab w:val="num" w:pos="360"/>
        </w:tabs>
      </w:pPr>
    </w:lvl>
    <w:lvl w:ilvl="3" w:tplc="8BF012BC">
      <w:numFmt w:val="none"/>
      <w:lvlText w:val=""/>
      <w:lvlJc w:val="left"/>
      <w:pPr>
        <w:tabs>
          <w:tab w:val="num" w:pos="360"/>
        </w:tabs>
      </w:pPr>
    </w:lvl>
    <w:lvl w:ilvl="4" w:tplc="31B428C6">
      <w:numFmt w:val="none"/>
      <w:lvlText w:val=""/>
      <w:lvlJc w:val="left"/>
      <w:pPr>
        <w:tabs>
          <w:tab w:val="num" w:pos="360"/>
        </w:tabs>
      </w:pPr>
    </w:lvl>
    <w:lvl w:ilvl="5" w:tplc="8B92EFA6">
      <w:numFmt w:val="none"/>
      <w:lvlText w:val=""/>
      <w:lvlJc w:val="left"/>
      <w:pPr>
        <w:tabs>
          <w:tab w:val="num" w:pos="360"/>
        </w:tabs>
      </w:pPr>
    </w:lvl>
    <w:lvl w:ilvl="6" w:tplc="71AE9522">
      <w:numFmt w:val="none"/>
      <w:lvlText w:val=""/>
      <w:lvlJc w:val="left"/>
      <w:pPr>
        <w:tabs>
          <w:tab w:val="num" w:pos="360"/>
        </w:tabs>
      </w:pPr>
    </w:lvl>
    <w:lvl w:ilvl="7" w:tplc="D2546FA0">
      <w:numFmt w:val="none"/>
      <w:lvlText w:val=""/>
      <w:lvlJc w:val="left"/>
      <w:pPr>
        <w:tabs>
          <w:tab w:val="num" w:pos="360"/>
        </w:tabs>
      </w:pPr>
    </w:lvl>
    <w:lvl w:ilvl="8" w:tplc="AC8E79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9E2158"/>
    <w:multiLevelType w:val="hybridMultilevel"/>
    <w:tmpl w:val="E3502992"/>
    <w:lvl w:ilvl="0" w:tplc="90B4F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091167"/>
    <w:multiLevelType w:val="singleLevel"/>
    <w:tmpl w:val="A8320714"/>
    <w:lvl w:ilvl="0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hint="default"/>
      </w:rPr>
    </w:lvl>
  </w:abstractNum>
  <w:abstractNum w:abstractNumId="10">
    <w:nsid w:val="2296193D"/>
    <w:multiLevelType w:val="hybridMultilevel"/>
    <w:tmpl w:val="EC003A7E"/>
    <w:lvl w:ilvl="0" w:tplc="90B4F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C69B4"/>
    <w:multiLevelType w:val="hybridMultilevel"/>
    <w:tmpl w:val="CE5AD6B6"/>
    <w:lvl w:ilvl="0" w:tplc="CFE04C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5DB7CB3"/>
    <w:multiLevelType w:val="hybridMultilevel"/>
    <w:tmpl w:val="84A0741A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8811359"/>
    <w:multiLevelType w:val="singleLevel"/>
    <w:tmpl w:val="C79A0CA6"/>
    <w:lvl w:ilvl="0">
      <w:numFmt w:val="bullet"/>
      <w:lvlText w:val="-"/>
      <w:lvlJc w:val="left"/>
      <w:pPr>
        <w:tabs>
          <w:tab w:val="num" w:pos="1212"/>
        </w:tabs>
        <w:ind w:left="1212" w:hanging="492"/>
      </w:pPr>
      <w:rPr>
        <w:rFonts w:hint="default"/>
      </w:rPr>
    </w:lvl>
  </w:abstractNum>
  <w:abstractNum w:abstractNumId="14">
    <w:nsid w:val="2B620A20"/>
    <w:multiLevelType w:val="hybridMultilevel"/>
    <w:tmpl w:val="1B9445C2"/>
    <w:lvl w:ilvl="0" w:tplc="90B4F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4741D3"/>
    <w:multiLevelType w:val="hybridMultilevel"/>
    <w:tmpl w:val="E668D178"/>
    <w:lvl w:ilvl="0" w:tplc="90B4F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EA4FE7"/>
    <w:multiLevelType w:val="hybridMultilevel"/>
    <w:tmpl w:val="40BCF9BC"/>
    <w:lvl w:ilvl="0" w:tplc="17882ACE">
      <w:start w:val="1"/>
      <w:numFmt w:val="bullet"/>
      <w:lvlText w:val="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A3190F"/>
    <w:multiLevelType w:val="hybridMultilevel"/>
    <w:tmpl w:val="28C2EBA6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9C307A4"/>
    <w:multiLevelType w:val="hybridMultilevel"/>
    <w:tmpl w:val="9AE6136E"/>
    <w:lvl w:ilvl="0" w:tplc="90B4F0C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C4404F5"/>
    <w:multiLevelType w:val="hybridMultilevel"/>
    <w:tmpl w:val="BEE86E04"/>
    <w:lvl w:ilvl="0" w:tplc="CFE04C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E7B1045"/>
    <w:multiLevelType w:val="hybridMultilevel"/>
    <w:tmpl w:val="BA8E7B02"/>
    <w:lvl w:ilvl="0" w:tplc="17882AC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C32C6E"/>
    <w:multiLevelType w:val="hybridMultilevel"/>
    <w:tmpl w:val="7972869A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4156912"/>
    <w:multiLevelType w:val="hybridMultilevel"/>
    <w:tmpl w:val="287444D8"/>
    <w:lvl w:ilvl="0" w:tplc="90B4F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B4F0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214846"/>
    <w:multiLevelType w:val="hybridMultilevel"/>
    <w:tmpl w:val="B8146770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24">
    <w:nsid w:val="5A2868E2"/>
    <w:multiLevelType w:val="hybridMultilevel"/>
    <w:tmpl w:val="C41AC7BE"/>
    <w:lvl w:ilvl="0" w:tplc="90B4F0C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1F079F2"/>
    <w:multiLevelType w:val="hybridMultilevel"/>
    <w:tmpl w:val="81B68DFA"/>
    <w:lvl w:ilvl="0" w:tplc="17882AC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7078CF"/>
    <w:multiLevelType w:val="hybridMultilevel"/>
    <w:tmpl w:val="DA662F3E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DB910EC"/>
    <w:multiLevelType w:val="hybridMultilevel"/>
    <w:tmpl w:val="A0EE77E6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F16683A"/>
    <w:multiLevelType w:val="hybridMultilevel"/>
    <w:tmpl w:val="F4282FAC"/>
    <w:lvl w:ilvl="0" w:tplc="17882AC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FE303F"/>
    <w:multiLevelType w:val="hybridMultilevel"/>
    <w:tmpl w:val="2870B96A"/>
    <w:lvl w:ilvl="0" w:tplc="90B4F0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A2373BE"/>
    <w:multiLevelType w:val="hybridMultilevel"/>
    <w:tmpl w:val="171CCC3E"/>
    <w:lvl w:ilvl="0" w:tplc="90B4F0C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8"/>
  </w:num>
  <w:num w:numId="5">
    <w:abstractNumId w:val="14"/>
  </w:num>
  <w:num w:numId="6">
    <w:abstractNumId w:val="20"/>
  </w:num>
  <w:num w:numId="7">
    <w:abstractNumId w:val="28"/>
  </w:num>
  <w:num w:numId="8">
    <w:abstractNumId w:val="17"/>
  </w:num>
  <w:num w:numId="9">
    <w:abstractNumId w:val="24"/>
  </w:num>
  <w:num w:numId="10">
    <w:abstractNumId w:val="30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21"/>
  </w:num>
  <w:num w:numId="16">
    <w:abstractNumId w:val="12"/>
  </w:num>
  <w:num w:numId="17">
    <w:abstractNumId w:val="25"/>
  </w:num>
  <w:num w:numId="18">
    <w:abstractNumId w:val="16"/>
  </w:num>
  <w:num w:numId="19">
    <w:abstractNumId w:val="15"/>
  </w:num>
  <w:num w:numId="20">
    <w:abstractNumId w:val="6"/>
  </w:num>
  <w:num w:numId="21">
    <w:abstractNumId w:val="26"/>
  </w:num>
  <w:num w:numId="22">
    <w:abstractNumId w:val="27"/>
  </w:num>
  <w:num w:numId="23">
    <w:abstractNumId w:val="8"/>
  </w:num>
  <w:num w:numId="24">
    <w:abstractNumId w:val="22"/>
  </w:num>
  <w:num w:numId="25">
    <w:abstractNumId w:val="5"/>
  </w:num>
  <w:num w:numId="26">
    <w:abstractNumId w:val="4"/>
  </w:num>
  <w:num w:numId="27">
    <w:abstractNumId w:val="29"/>
  </w:num>
  <w:num w:numId="28">
    <w:abstractNumId w:val="13"/>
  </w:num>
  <w:num w:numId="29">
    <w:abstractNumId w:val="1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9A"/>
    <w:rsid w:val="0001049F"/>
    <w:rsid w:val="000322B6"/>
    <w:rsid w:val="000547C5"/>
    <w:rsid w:val="000A123B"/>
    <w:rsid w:val="000A2D6C"/>
    <w:rsid w:val="000A695E"/>
    <w:rsid w:val="000B48C2"/>
    <w:rsid w:val="000B56AF"/>
    <w:rsid w:val="000C4D55"/>
    <w:rsid w:val="000F4A3D"/>
    <w:rsid w:val="001150AB"/>
    <w:rsid w:val="00134FAE"/>
    <w:rsid w:val="00136B21"/>
    <w:rsid w:val="0014573D"/>
    <w:rsid w:val="001602DD"/>
    <w:rsid w:val="00173C4A"/>
    <w:rsid w:val="00174925"/>
    <w:rsid w:val="0018130E"/>
    <w:rsid w:val="001B46B0"/>
    <w:rsid w:val="001C5A26"/>
    <w:rsid w:val="001D3022"/>
    <w:rsid w:val="001D6F1A"/>
    <w:rsid w:val="001F5900"/>
    <w:rsid w:val="00203C62"/>
    <w:rsid w:val="00215A7F"/>
    <w:rsid w:val="0022655A"/>
    <w:rsid w:val="00227898"/>
    <w:rsid w:val="0023443F"/>
    <w:rsid w:val="00242916"/>
    <w:rsid w:val="00245393"/>
    <w:rsid w:val="0027056E"/>
    <w:rsid w:val="0028146F"/>
    <w:rsid w:val="002877D8"/>
    <w:rsid w:val="00291807"/>
    <w:rsid w:val="002B4FD1"/>
    <w:rsid w:val="002B7C9D"/>
    <w:rsid w:val="002B7D55"/>
    <w:rsid w:val="002D4CB1"/>
    <w:rsid w:val="002F31D8"/>
    <w:rsid w:val="0030103A"/>
    <w:rsid w:val="0034409A"/>
    <w:rsid w:val="00390088"/>
    <w:rsid w:val="003B0608"/>
    <w:rsid w:val="003C1DA2"/>
    <w:rsid w:val="003C6FC7"/>
    <w:rsid w:val="003D251D"/>
    <w:rsid w:val="00410F57"/>
    <w:rsid w:val="00413B07"/>
    <w:rsid w:val="00433AF9"/>
    <w:rsid w:val="00450F9C"/>
    <w:rsid w:val="00465EF2"/>
    <w:rsid w:val="0048097A"/>
    <w:rsid w:val="004C5083"/>
    <w:rsid w:val="004E2814"/>
    <w:rsid w:val="004E4B27"/>
    <w:rsid w:val="004F103A"/>
    <w:rsid w:val="004F1BE3"/>
    <w:rsid w:val="00503E00"/>
    <w:rsid w:val="0051601C"/>
    <w:rsid w:val="00517A70"/>
    <w:rsid w:val="0053201E"/>
    <w:rsid w:val="00532F19"/>
    <w:rsid w:val="00543E0A"/>
    <w:rsid w:val="00573C40"/>
    <w:rsid w:val="00594DD8"/>
    <w:rsid w:val="005B3317"/>
    <w:rsid w:val="005F2978"/>
    <w:rsid w:val="006005AA"/>
    <w:rsid w:val="006034CB"/>
    <w:rsid w:val="00604F08"/>
    <w:rsid w:val="00610DE4"/>
    <w:rsid w:val="006325DF"/>
    <w:rsid w:val="006905BD"/>
    <w:rsid w:val="0069185A"/>
    <w:rsid w:val="006A1F12"/>
    <w:rsid w:val="006B3933"/>
    <w:rsid w:val="006B6BC0"/>
    <w:rsid w:val="006C4E80"/>
    <w:rsid w:val="006F15DB"/>
    <w:rsid w:val="00721140"/>
    <w:rsid w:val="0072182C"/>
    <w:rsid w:val="00737519"/>
    <w:rsid w:val="00757871"/>
    <w:rsid w:val="00762162"/>
    <w:rsid w:val="00763210"/>
    <w:rsid w:val="00790B15"/>
    <w:rsid w:val="00795EC3"/>
    <w:rsid w:val="007A0364"/>
    <w:rsid w:val="007D187B"/>
    <w:rsid w:val="007E0E52"/>
    <w:rsid w:val="007F120D"/>
    <w:rsid w:val="007F5790"/>
    <w:rsid w:val="008070DD"/>
    <w:rsid w:val="0083049D"/>
    <w:rsid w:val="008606E6"/>
    <w:rsid w:val="008D24ED"/>
    <w:rsid w:val="008F51DD"/>
    <w:rsid w:val="00923B98"/>
    <w:rsid w:val="009607DF"/>
    <w:rsid w:val="009645C5"/>
    <w:rsid w:val="00970A0A"/>
    <w:rsid w:val="009A3BEE"/>
    <w:rsid w:val="00A20A8B"/>
    <w:rsid w:val="00A33769"/>
    <w:rsid w:val="00A63E82"/>
    <w:rsid w:val="00A763F4"/>
    <w:rsid w:val="00A76AD4"/>
    <w:rsid w:val="00A91C90"/>
    <w:rsid w:val="00A92B40"/>
    <w:rsid w:val="00A95F74"/>
    <w:rsid w:val="00AA2085"/>
    <w:rsid w:val="00AB2043"/>
    <w:rsid w:val="00AD1A95"/>
    <w:rsid w:val="00AD3B25"/>
    <w:rsid w:val="00AD609D"/>
    <w:rsid w:val="00AF08F8"/>
    <w:rsid w:val="00B024E3"/>
    <w:rsid w:val="00B3760C"/>
    <w:rsid w:val="00B70E19"/>
    <w:rsid w:val="00B815C5"/>
    <w:rsid w:val="00B9197E"/>
    <w:rsid w:val="00B92BFF"/>
    <w:rsid w:val="00BD3AED"/>
    <w:rsid w:val="00BE66E0"/>
    <w:rsid w:val="00BF4853"/>
    <w:rsid w:val="00C11314"/>
    <w:rsid w:val="00C23C4A"/>
    <w:rsid w:val="00C4230C"/>
    <w:rsid w:val="00C66D15"/>
    <w:rsid w:val="00C9465F"/>
    <w:rsid w:val="00CA5DAE"/>
    <w:rsid w:val="00CE3A72"/>
    <w:rsid w:val="00CF3E6C"/>
    <w:rsid w:val="00CF79B7"/>
    <w:rsid w:val="00D050CF"/>
    <w:rsid w:val="00D228CD"/>
    <w:rsid w:val="00D235E2"/>
    <w:rsid w:val="00D271C9"/>
    <w:rsid w:val="00D43352"/>
    <w:rsid w:val="00D53438"/>
    <w:rsid w:val="00D55C31"/>
    <w:rsid w:val="00D63871"/>
    <w:rsid w:val="00D652AC"/>
    <w:rsid w:val="00DD607E"/>
    <w:rsid w:val="00E13735"/>
    <w:rsid w:val="00E13E27"/>
    <w:rsid w:val="00E16031"/>
    <w:rsid w:val="00E161AB"/>
    <w:rsid w:val="00E24A06"/>
    <w:rsid w:val="00E659BF"/>
    <w:rsid w:val="00E8365F"/>
    <w:rsid w:val="00E94A65"/>
    <w:rsid w:val="00ED15E2"/>
    <w:rsid w:val="00EF5050"/>
    <w:rsid w:val="00F223F9"/>
    <w:rsid w:val="00F600BA"/>
    <w:rsid w:val="00F67EFB"/>
    <w:rsid w:val="00FA5005"/>
    <w:rsid w:val="00FB145D"/>
    <w:rsid w:val="00FC1DC4"/>
    <w:rsid w:val="00FE2186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5005"/>
    <w:pPr>
      <w:jc w:val="both"/>
    </w:pPr>
    <w:rPr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769"/>
    <w:pPr>
      <w:keepNext/>
      <w:ind w:left="238" w:firstLine="28"/>
      <w:jc w:val="center"/>
      <w:outlineLvl w:val="1"/>
    </w:pPr>
    <w:rPr>
      <w:rFonts w:eastAsia="Times New Roman"/>
      <w:color w:val="auto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3769"/>
    <w:rPr>
      <w:rFonts w:eastAsia="Times New Roman"/>
      <w:color w:val="auto"/>
      <w:sz w:val="20"/>
      <w:szCs w:val="20"/>
      <w:lang w:eastAsia="ko-KR"/>
    </w:rPr>
  </w:style>
  <w:style w:type="paragraph" w:customStyle="1" w:styleId="Style46">
    <w:name w:val="Style46"/>
    <w:basedOn w:val="Normal"/>
    <w:uiPriority w:val="99"/>
    <w:rsid w:val="0034409A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sz w:val="24"/>
      <w:szCs w:val="24"/>
      <w:lang w:eastAsia="ru-RU"/>
    </w:rPr>
  </w:style>
  <w:style w:type="character" w:customStyle="1" w:styleId="FontStyle57">
    <w:name w:val="Font Style57"/>
    <w:basedOn w:val="DefaultParagraphFont"/>
    <w:uiPriority w:val="99"/>
    <w:rsid w:val="0034409A"/>
    <w:rPr>
      <w:rFonts w:ascii="Times New Roman" w:hAnsi="Times New Roman" w:cs="Times New Roman"/>
      <w:sz w:val="22"/>
      <w:szCs w:val="22"/>
    </w:rPr>
  </w:style>
  <w:style w:type="paragraph" w:customStyle="1" w:styleId="a">
    <w:name w:val="Стиль"/>
    <w:uiPriority w:val="99"/>
    <w:rsid w:val="007D18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465F"/>
    <w:pPr>
      <w:spacing w:after="12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465F"/>
    <w:rPr>
      <w:rFonts w:eastAsia="Times New Roman"/>
      <w:color w:val="auto"/>
      <w:sz w:val="24"/>
      <w:szCs w:val="24"/>
      <w:lang w:eastAsia="ru-RU"/>
    </w:rPr>
  </w:style>
  <w:style w:type="character" w:customStyle="1" w:styleId="CharStyle84">
    <w:name w:val="CharStyle84"/>
    <w:basedOn w:val="DefaultParagraphFont"/>
    <w:uiPriority w:val="99"/>
    <w:rsid w:val="00390088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39008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uiPriority w:val="99"/>
    <w:rsid w:val="00134FAE"/>
    <w:pPr>
      <w:spacing w:line="274" w:lineRule="exact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34FA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FAE"/>
    <w:rPr>
      <w:rFonts w:eastAsia="Times New Roman"/>
      <w:color w:val="auto"/>
      <w:sz w:val="20"/>
      <w:szCs w:val="20"/>
      <w:lang w:eastAsia="ru-RU"/>
    </w:rPr>
  </w:style>
  <w:style w:type="paragraph" w:customStyle="1" w:styleId="Style22">
    <w:name w:val="Style22"/>
    <w:basedOn w:val="Normal"/>
    <w:uiPriority w:val="99"/>
    <w:rsid w:val="00134FAE"/>
    <w:pPr>
      <w:spacing w:line="278" w:lineRule="exact"/>
      <w:jc w:val="center"/>
    </w:pPr>
    <w:rPr>
      <w:rFonts w:eastAsia="Times New Roman"/>
      <w:color w:val="auto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34FAE"/>
    <w:rPr>
      <w:vertAlign w:val="superscript"/>
    </w:rPr>
  </w:style>
  <w:style w:type="character" w:customStyle="1" w:styleId="CharStyle36">
    <w:name w:val="CharStyle36"/>
    <w:uiPriority w:val="99"/>
    <w:rsid w:val="00610DE4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10DE4"/>
    <w:pPr>
      <w:spacing w:after="120"/>
      <w:ind w:left="283"/>
      <w:jc w:val="left"/>
    </w:pPr>
    <w:rPr>
      <w:rFonts w:eastAsia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DE4"/>
    <w:rPr>
      <w:rFonts w:eastAsia="Times New Roman"/>
      <w:color w:val="auto"/>
      <w:sz w:val="24"/>
      <w:szCs w:val="24"/>
    </w:rPr>
  </w:style>
  <w:style w:type="paragraph" w:customStyle="1" w:styleId="Style18">
    <w:name w:val="Style18"/>
    <w:basedOn w:val="Normal"/>
    <w:uiPriority w:val="99"/>
    <w:rsid w:val="00E16031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E16031"/>
    <w:rPr>
      <w:rFonts w:ascii="Times New Roman" w:hAnsi="Times New Roman" w:cs="Times New Roman"/>
      <w:sz w:val="22"/>
      <w:szCs w:val="22"/>
    </w:rPr>
  </w:style>
  <w:style w:type="paragraph" w:customStyle="1" w:styleId="2">
    <w:name w:val="Знак2"/>
    <w:basedOn w:val="Normal"/>
    <w:uiPriority w:val="99"/>
    <w:rsid w:val="00413B07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Style10">
    <w:name w:val="Style10"/>
    <w:basedOn w:val="Normal"/>
    <w:uiPriority w:val="99"/>
    <w:rsid w:val="00413B07"/>
    <w:pPr>
      <w:widowControl w:val="0"/>
      <w:autoSpaceDE w:val="0"/>
      <w:autoSpaceDN w:val="0"/>
      <w:adjustRightInd w:val="0"/>
      <w:spacing w:line="317" w:lineRule="exact"/>
      <w:ind w:firstLine="734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55">
    <w:name w:val="Font Style55"/>
    <w:basedOn w:val="DefaultParagraphFont"/>
    <w:uiPriority w:val="99"/>
    <w:rsid w:val="00413B07"/>
    <w:rPr>
      <w:rFonts w:ascii="Times New Roman" w:hAnsi="Times New Roman" w:cs="Times New Roman"/>
      <w:sz w:val="26"/>
      <w:szCs w:val="26"/>
    </w:rPr>
  </w:style>
  <w:style w:type="paragraph" w:styleId="List">
    <w:name w:val="List"/>
    <w:basedOn w:val="Normal"/>
    <w:uiPriority w:val="99"/>
    <w:rsid w:val="00413B07"/>
    <w:pPr>
      <w:ind w:left="283" w:hanging="283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413B07"/>
    <w:pPr>
      <w:widowControl w:val="0"/>
      <w:autoSpaceDE w:val="0"/>
      <w:autoSpaceDN w:val="0"/>
      <w:adjustRightInd w:val="0"/>
      <w:spacing w:line="283" w:lineRule="exact"/>
      <w:ind w:firstLine="173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413B07"/>
    <w:pPr>
      <w:widowControl w:val="0"/>
      <w:autoSpaceDE w:val="0"/>
      <w:autoSpaceDN w:val="0"/>
      <w:adjustRightInd w:val="0"/>
      <w:spacing w:line="254" w:lineRule="exact"/>
      <w:ind w:firstLine="197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rsid w:val="009A3B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67EFB"/>
    <w:pPr>
      <w:spacing w:line="36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594DD8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4DD8"/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Normal">
    <w:name w:val="ConsPlusNormal"/>
    <w:uiPriority w:val="99"/>
    <w:rsid w:val="00594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94DD8"/>
    <w:rPr>
      <w:rFonts w:ascii="Calibri" w:eastAsia="Times New Roman" w:hAnsi="Calibri" w:cs="Calibri"/>
    </w:rPr>
  </w:style>
  <w:style w:type="character" w:customStyle="1" w:styleId="FontStyle56">
    <w:name w:val="Font Style56"/>
    <w:uiPriority w:val="99"/>
    <w:rsid w:val="00A76AD4"/>
    <w:rPr>
      <w:rFonts w:ascii="Times New Roman" w:hAnsi="Times New Roman" w:cs="Times New Roman"/>
      <w:b/>
      <w:bCs/>
      <w:sz w:val="22"/>
      <w:szCs w:val="22"/>
    </w:rPr>
  </w:style>
  <w:style w:type="paragraph" w:styleId="List2">
    <w:name w:val="List 2"/>
    <w:basedOn w:val="Normal"/>
    <w:uiPriority w:val="99"/>
    <w:semiHidden/>
    <w:rsid w:val="00A76AD4"/>
    <w:pPr>
      <w:ind w:left="566" w:hanging="283"/>
    </w:pPr>
  </w:style>
  <w:style w:type="character" w:customStyle="1" w:styleId="FontStyle53">
    <w:name w:val="Font Style53"/>
    <w:uiPriority w:val="99"/>
    <w:rsid w:val="00A76AD4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98">
    <w:name w:val="CharStyle98"/>
    <w:basedOn w:val="DefaultParagraphFont"/>
    <w:uiPriority w:val="99"/>
    <w:rsid w:val="006005AA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Normal"/>
    <w:uiPriority w:val="99"/>
    <w:rsid w:val="001F5900"/>
    <w:pPr>
      <w:spacing w:after="120" w:line="480" w:lineRule="auto"/>
      <w:ind w:left="283"/>
      <w:jc w:val="left"/>
    </w:pPr>
    <w:rPr>
      <w:rFonts w:eastAsia="Times New Roman"/>
      <w:color w:val="auto"/>
      <w:sz w:val="24"/>
      <w:szCs w:val="24"/>
      <w:lang w:eastAsia="ar-SA"/>
    </w:rPr>
  </w:style>
  <w:style w:type="paragraph" w:customStyle="1" w:styleId="Style239">
    <w:name w:val="Style239"/>
    <w:basedOn w:val="Normal"/>
    <w:uiPriority w:val="99"/>
    <w:rsid w:val="00BF4853"/>
    <w:pPr>
      <w:spacing w:line="278" w:lineRule="exact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character" w:customStyle="1" w:styleId="CharStyle79">
    <w:name w:val="CharStyle79"/>
    <w:basedOn w:val="DefaultParagraphFont"/>
    <w:uiPriority w:val="99"/>
    <w:rsid w:val="00BF4853"/>
    <w:rPr>
      <w:rFonts w:ascii="Times New Roman" w:hAnsi="Times New Roman" w:cs="Times New Roman"/>
      <w:b/>
      <w:bCs/>
      <w:sz w:val="22"/>
      <w:szCs w:val="22"/>
    </w:rPr>
  </w:style>
  <w:style w:type="paragraph" w:customStyle="1" w:styleId="a0">
    <w:name w:val="Содержимое таблицы"/>
    <w:basedOn w:val="Normal"/>
    <w:uiPriority w:val="99"/>
    <w:rsid w:val="007F120D"/>
    <w:pPr>
      <w:suppressLineNumbers/>
      <w:suppressAutoHyphens/>
      <w:jc w:val="left"/>
    </w:pPr>
    <w:rPr>
      <w:rFonts w:eastAsia="Times New Roman"/>
      <w:color w:val="auto"/>
      <w:sz w:val="24"/>
      <w:szCs w:val="24"/>
      <w:lang w:eastAsia="ar-SA"/>
    </w:rPr>
  </w:style>
  <w:style w:type="character" w:customStyle="1" w:styleId="CharStyle94">
    <w:name w:val="CharStyle94"/>
    <w:basedOn w:val="DefaultParagraphFont"/>
    <w:uiPriority w:val="99"/>
    <w:rsid w:val="007F12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5">
    <w:name w:val="Style235"/>
    <w:basedOn w:val="Normal"/>
    <w:uiPriority w:val="99"/>
    <w:rsid w:val="007F120D"/>
    <w:pPr>
      <w:spacing w:line="278" w:lineRule="exact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034CB"/>
    <w:pPr>
      <w:spacing w:after="120" w:line="480" w:lineRule="auto"/>
      <w:ind w:left="283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4CB"/>
    <w:rPr>
      <w:rFonts w:eastAsia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6034C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34CB"/>
    <w:rPr>
      <w:b/>
      <w:bCs/>
    </w:rPr>
  </w:style>
  <w:style w:type="character" w:customStyle="1" w:styleId="CharStyle6">
    <w:name w:val="CharStyle6"/>
    <w:uiPriority w:val="99"/>
    <w:rsid w:val="00E659BF"/>
    <w:rPr>
      <w:rFonts w:ascii="Times New Roman" w:hAnsi="Times New Roman" w:cs="Times New Roman"/>
      <w:sz w:val="26"/>
      <w:szCs w:val="26"/>
    </w:rPr>
  </w:style>
  <w:style w:type="character" w:customStyle="1" w:styleId="CharStyle291">
    <w:name w:val="CharStyle291"/>
    <w:basedOn w:val="DefaultParagraphFont"/>
    <w:uiPriority w:val="99"/>
    <w:rsid w:val="0018130E"/>
    <w:rPr>
      <w:rFonts w:ascii="Times New Roman" w:hAnsi="Times New Roman" w:cs="Times New Roman"/>
      <w:sz w:val="28"/>
      <w:szCs w:val="28"/>
    </w:rPr>
  </w:style>
  <w:style w:type="paragraph" w:customStyle="1" w:styleId="Style182">
    <w:name w:val="Style182"/>
    <w:basedOn w:val="Normal"/>
    <w:uiPriority w:val="99"/>
    <w:rsid w:val="0018130E"/>
    <w:pPr>
      <w:spacing w:line="276" w:lineRule="exact"/>
    </w:pPr>
    <w:rPr>
      <w:rFonts w:eastAsia="Times New Roman"/>
      <w:color w:val="auto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608"/>
    <w:pPr>
      <w:jc w:val="center"/>
    </w:pPr>
    <w:rPr>
      <w:rFonts w:eastAsia="Times New Roman"/>
      <w:b/>
      <w:bCs/>
      <w:color w:val="auto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0608"/>
    <w:rPr>
      <w:rFonts w:eastAsia="Times New Roman"/>
      <w:b/>
      <w:bCs/>
      <w:color w:val="auto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B0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0608"/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26</Pages>
  <Words>7641</Words>
  <Characters>-32766</Characters>
  <Application>Microsoft Office Outlook</Application>
  <DocSecurity>0</DocSecurity>
  <Lines>0</Lines>
  <Paragraphs>0</Paragraphs>
  <ScaleCrop>false</ScaleCrop>
  <Company>RKRIPT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RKRIPT</dc:creator>
  <cp:keywords/>
  <dc:description/>
  <cp:lastModifiedBy>Администратор</cp:lastModifiedBy>
  <cp:revision>21</cp:revision>
  <dcterms:created xsi:type="dcterms:W3CDTF">2013-12-23T08:32:00Z</dcterms:created>
  <dcterms:modified xsi:type="dcterms:W3CDTF">2014-01-31T11:04:00Z</dcterms:modified>
</cp:coreProperties>
</file>