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24.06.2024 N 437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38.02.01 Экономика и бухгалтерский учет (по отраслям)"</w:t>
              <w:br/>
              <w:t xml:space="preserve">(Зарегистрировано в Минюсте России 30.07.2024 N 78944)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30 июля 2024 г. N 78944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24 июня 2024 г. N 437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38.02.01 ЭКОНОМИКА И БУХГАЛТЕРСКИЙ УЧЕТ (ПО ОТРАСЛЯМ)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9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38.02.01 Экономика и бухгалтерский учет (по отраслям)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0" w:tooltip="Приказ Минобрнауки России от 05.02.2018 N 69 (ред. от 03.07.2024) &quot;Об утверждении федерального государственного образовательного стандарта среднего профессионального образования по специальности 38.02.01 Экономика и бухгалтерский учет (по отраслям)&quot; (Зарегистрировано в Минюсте России 26.02.2018 N 50137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38.02.01</w:t>
        </w:r>
      </w:hyperlink>
      <w:r>
        <w:rPr>
          <w:sz w:val="24"/>
        </w:rPr>
        <w:t xml:space="preserve"> Экономика и бухгалтерский учет (по отраслям), утвержденным приказом Министерства образования и науки Российской Федерации от 5 февраля 2018 г. N 69 (зарегистрирован Министерством юстиции Российской Федерации 26 февраля 2018 г., регистрационный N 50137), с изменениями, внесенными приказами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 и от 1 сентября 2022 г. N 796 (зарегистрирован Министерством юстиции Российской Федерации 11 октября 2022 г., регистрационный N 70461), прекращается с 31 декабря 2024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24 июня 2024 г. N 437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38.02.01 ЭКОНОМИКА И БУХГАЛТЕРСКИЙ УЧЕТ (ПО ОТРАСЛЯМ)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w:history="0" r:id="rId12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38.02.01</w:t>
        </w:r>
      </w:hyperlink>
      <w:r>
        <w:rPr>
          <w:sz w:val="24"/>
        </w:rPr>
        <w:t xml:space="preserve"> Экономика и бухгалтерский учет (по отраслям) (далее соответственно - ФГОС СПО, образовательная программа, специальность) в соответствии с квалификацией специалиста среднего звена "бухгалтер"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3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 и от 27 апреля 2024 г. N 289 (зарегистрирован Министерством юстиции Российской Федерации 31 мая 2024 г., регистрационный N 78367).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4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5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1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60" w:name="P60"/>
    <w:bookmarkEnd w:id="60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- 1 год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- 2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0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18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>
      <w:pPr>
        <w:pStyle w:val="0"/>
        <w:jc w:val="both"/>
      </w:pPr>
      <w:r>
        <w:rPr>
          <w:sz w:val="24"/>
        </w:rPr>
      </w:r>
    </w:p>
    <w:bookmarkStart w:id="72" w:name="P72"/>
    <w:bookmarkEnd w:id="72"/>
    <w:p>
      <w:pPr>
        <w:pStyle w:val="0"/>
        <w:ind w:firstLine="540"/>
        <w:jc w:val="both"/>
      </w:pPr>
      <w:r>
        <w:rPr>
          <w:sz w:val="24"/>
        </w:rP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1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08</w:t>
        </w:r>
      </w:hyperlink>
      <w:r>
        <w:rPr>
          <w:sz w:val="24"/>
        </w:rPr>
        <w:t xml:space="preserve"> Финансы и экономика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0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и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областям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88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8" w:name="P88"/>
    <w:bookmarkEnd w:id="88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2"/>
        <w:gridCol w:w="4648"/>
      </w:tblGrid>
      <w:tr>
        <w:tc>
          <w:tcPr>
            <w:tcW w:w="442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4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4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1476</w:t>
            </w:r>
          </w:p>
        </w:tc>
      </w:tr>
      <w:tr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4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432</w:t>
            </w:r>
          </w:p>
        </w:tc>
      </w:tr>
      <w:tr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4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4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</w:t>
            </w:r>
          </w:p>
        </w:tc>
      </w:tr>
      <w:tr>
        <w:tc>
          <w:tcPr>
            <w:tcW w:w="4422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31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3" w:name="P113"/>
    <w:bookmarkEnd w:id="1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ведение бухгалтерского и налогового учета;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составление и использование бухгалтерской (финансовой) и налоговой отчетности экономического субъекта.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"Экономика организации", "Статистика", "Аудит", "Основы бухгалтерского учета", "Налоги и налогообложение", "Основы управленческого учета", "Основы внутреннего контроля", "Бухгалтерский учет с применением цифровых технологий".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6 зачетных единиц.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38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38.02.01 Экономика и бухгалтерский учет (по отраслям) (далее соответственно - ФГОС СПО, образовательная программа, специальность) в соответствии с квалификацией специалиста среднего звена &quot;бухгалтер&quot; 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31" w:name="P131"/>
    <w:bookmarkEnd w:id="131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07"/>
        <w:gridCol w:w="6462"/>
      </w:tblGrid>
      <w:tr>
        <w:tc>
          <w:tcPr>
            <w:tcW w:w="26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4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607" w:type="dxa"/>
          </w:tcPr>
          <w:p>
            <w:pPr>
              <w:pStyle w:val="0"/>
            </w:pPr>
            <w:r>
              <w:rPr>
                <w:sz w:val="24"/>
              </w:rPr>
              <w:t xml:space="preserve">ведение бухгалтерского и налогового учета</w:t>
            </w:r>
          </w:p>
        </w:tc>
        <w:tc>
          <w:tcPr>
            <w:tcW w:w="646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Составлять и обрабатывать первичные учетные документы о фактах хозяйственной деятельности экономического субъекта.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Проводить денежное измерение объектов бухгалтерского учета.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Проводить расчет налогов и сборов.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Применять рабочий план счетов бухгалтерского учета организации.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Осуществлять текущую группировку и итоговое обобщение фактов хозяйственной деятельности.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1.6. Использовать цифровые технологии ведения бухгалтерского учета и формирования отчетности.</w:t>
            </w:r>
          </w:p>
        </w:tc>
      </w:tr>
      <w:tr>
        <w:tc>
          <w:tcPr>
            <w:tcW w:w="260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составление и использование бухгалтерской (финансовой) и налоговой отчетности экономического субъекта</w:t>
            </w:r>
          </w:p>
        </w:tc>
        <w:tc>
          <w:tcPr>
            <w:tcW w:w="646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Проводить инвентаризацию активов и обязательств экономического субъекта и отражать ее результаты.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Формировать бухгалтерскую (финансовую) и налоговую отчетность.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Оценивать достоверность формирования бухгалтерской (финансовой) и налоговой отчетности.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Проводить анализ бухгалтерской (финансовой) отчетности.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2.5. Составлять финансовую модель бизнес-плана.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22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3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w:history="0" r:id="rId24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w:history="0" r:id="rId25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8 Финансы и экономика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8 Финансы и экономика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8 Финансы и экономика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r:id="rId2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осуществляться, в том числе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24.06.2024 N 437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73&amp;date=07.10.2026&amp;dst=100051&amp;field=134" TargetMode = "External"/><Relationship Id="rId9" Type="http://schemas.openxmlformats.org/officeDocument/2006/relationships/hyperlink" Target="https://login.consultant.ru/link/?req=doc&amp;base=LAW&amp;n=481262&amp;date=07.10.2026&amp;dst=100072&amp;field=134" TargetMode = "External"/><Relationship Id="rId10" Type="http://schemas.openxmlformats.org/officeDocument/2006/relationships/hyperlink" Target="https://login.consultant.ru/link/?req=doc&amp;base=LAW&amp;n=483852&amp;date=07.10.2026&amp;dst=100013&amp;field=134" TargetMode = "External"/><Relationship Id="rId11" Type="http://schemas.openxmlformats.org/officeDocument/2006/relationships/hyperlink" Target="https://login.consultant.ru/link/?req=doc&amp;base=LAW&amp;n=377712&amp;date=07.10.2026&amp;dst=101557&amp;field=134" TargetMode = "External"/><Relationship Id="rId12" Type="http://schemas.openxmlformats.org/officeDocument/2006/relationships/hyperlink" Target="https://login.consultant.ru/link/?req=doc&amp;base=LAW&amp;n=530300&amp;date=07.10.2026&amp;dst=827&amp;field=134" TargetMode = "External"/><Relationship Id="rId13" Type="http://schemas.openxmlformats.org/officeDocument/2006/relationships/hyperlink" Target="https://login.consultant.ru/link/?req=doc&amp;base=LAW&amp;n=530300&amp;date=07.10.2026&amp;dst=100562&amp;field=134" TargetMode = "External"/><Relationship Id="rId14" Type="http://schemas.openxmlformats.org/officeDocument/2006/relationships/hyperlink" Target="https://login.consultant.ru/link/?req=doc&amp;base=LAW&amp;n=501142&amp;date=07.10.2026&amp;dst=4&amp;field=134" TargetMode = "External"/><Relationship Id="rId15" Type="http://schemas.openxmlformats.org/officeDocument/2006/relationships/hyperlink" Target="https://login.consultant.ru/link/?req=doc&amp;base=LAW&amp;n=501142&amp;date=07.10.2026&amp;dst=4&amp;field=134" TargetMode = "External"/><Relationship Id="rId16" Type="http://schemas.openxmlformats.org/officeDocument/2006/relationships/hyperlink" Target="https://login.consultant.ru/link/?req=doc&amp;base=LAW&amp;n=527217&amp;date=07.10.2026&amp;dst=774&amp;field=134" TargetMode = "External"/><Relationship Id="rId17" Type="http://schemas.openxmlformats.org/officeDocument/2006/relationships/hyperlink" Target="https://login.consultant.ru/link/?req=doc&amp;base=LAW&amp;n=527217&amp;date=07.10.2026&amp;dst=100249&amp;field=134" TargetMode = "External"/><Relationship Id="rId18" Type="http://schemas.openxmlformats.org/officeDocument/2006/relationships/hyperlink" Target="https://login.consultant.ru/link/?req=doc&amp;base=LAW&amp;n=411930&amp;date=07.10.2026&amp;dst=100030&amp;field=134" TargetMode = "External"/><Relationship Id="rId19" Type="http://schemas.openxmlformats.org/officeDocument/2006/relationships/hyperlink" Target="https://login.consultant.ru/link/?req=doc&amp;base=LAW&amp;n=214720&amp;date=07.10.2026&amp;dst=100064&amp;field=134" TargetMode = "External"/><Relationship Id="rId20" Type="http://schemas.openxmlformats.org/officeDocument/2006/relationships/hyperlink" Target="https://login.consultant.ru/link/?req=doc&amp;base=LAW&amp;n=214720&amp;date=07.10.2026&amp;dst=100047&amp;field=134" TargetMode = "External"/><Relationship Id="rId21" Type="http://schemas.openxmlformats.org/officeDocument/2006/relationships/hyperlink" Target="https://login.consultant.ru/link/?req=doc&amp;base=LAW&amp;n=527217&amp;date=07.10.2026&amp;dst=415&amp;field=134" TargetMode = "External"/><Relationship Id="rId22" Type="http://schemas.openxmlformats.org/officeDocument/2006/relationships/hyperlink" Target="https://login.consultant.ru/link/?req=doc&amp;base=LAW&amp;n=536587&amp;date=07.10.2026" TargetMode = "External"/><Relationship Id="rId23" Type="http://schemas.openxmlformats.org/officeDocument/2006/relationships/hyperlink" Target="https://login.consultant.ru/link/?req=doc&amp;base=LAW&amp;n=522968&amp;date=07.10.2026&amp;dst=100047&amp;field=134" TargetMode = "External"/><Relationship Id="rId24" Type="http://schemas.openxmlformats.org/officeDocument/2006/relationships/hyperlink" Target="https://login.consultant.ru/link/?req=doc&amp;base=LAW&amp;n=494597&amp;date=07.10.2026&amp;dst=100037&amp;field=134" TargetMode = "External"/><Relationship Id="rId25" Type="http://schemas.openxmlformats.org/officeDocument/2006/relationships/hyperlink" Target="https://login.consultant.ru/link/?req=doc&amp;base=LAW&amp;n=517341&amp;date=07.10.2026&amp;dst=100137&amp;field=134" TargetMode = "External"/><Relationship Id="rId26" Type="http://schemas.openxmlformats.org/officeDocument/2006/relationships/hyperlink" Target="https://login.consultant.ru/link/?req=doc&amp;base=LAW&amp;n=527217&amp;date=07.10.2026" TargetMode = "External"/><Relationship Id="rId27" Type="http://schemas.openxmlformats.org/officeDocument/2006/relationships/hyperlink" Target="https://login.consultant.ru/link/?req=doc&amp;base=LAW&amp;n=513926&amp;date=07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24.06.2024 N 437
"Об утверждении федерального государственного образовательного стандарта среднего профессионального образования по специальности 38.02.01 Экономика и бухгалтерский учет (по отраслям)"
(Зарегистрировано в Минюсте России 30.07.2024 N 78944)</dc:title>
  <dcterms:created xsi:type="dcterms:W3CDTF">2026-10-07T06:36:32Z</dcterms:created>
</cp:coreProperties>
</file>